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hd w:val="clear" w:color="auto" w:fill="FFFFFF"/>
        <w:spacing w:beforeAutospacing="0" w:before="0" w:afterAutospacing="0" w:after="0"/>
        <w:rPr>
          <w:rFonts w:ascii="Cambria" w:hAnsi="Cambria"/>
          <w:b/>
          <w:color w:val="002060"/>
          <w:sz w:val="40"/>
        </w:rPr>
      </w:pPr>
      <w:r>
        <w:rPr>
          <w:rFonts w:ascii="Cambria" w:hAnsi="Cambria"/>
          <w:b/>
          <w:color w:val="002060"/>
          <w:sz w:val="40"/>
        </w:rPr>
        <w:t xml:space="preserve">Regulamin świadczenia usług </w:t>
      </w:r>
      <w:r>
        <w:rPr>
          <w:rStyle w:val="Strong"/>
          <w:rFonts w:ascii="Cambria" w:hAnsi="Cambria"/>
          <w:color w:val="002060"/>
          <w:sz w:val="40"/>
        </w:rPr>
        <w:t>coachingowych</w:t>
      </w:r>
      <w:r>
        <w:rPr>
          <w:rFonts w:ascii="Cambria" w:hAnsi="Cambria"/>
          <w:b/>
          <w:color w:val="002060"/>
          <w:sz w:val="40"/>
        </w:rPr>
        <w:br/>
      </w:r>
      <w:r>
        <w:rPr>
          <w:rStyle w:val="Strong"/>
          <w:rFonts w:ascii="Cambria" w:hAnsi="Cambria"/>
          <w:color w:val="002060"/>
          <w:sz w:val="40"/>
        </w:rPr>
        <w:t>Marta Krajewska | W pełni świadomości</w:t>
      </w:r>
      <w:r>
        <w:rPr>
          <w:rFonts w:ascii="Cambria" w:hAnsi="Cambria"/>
          <w:b/>
          <w:color w:val="002060"/>
          <w:sz w:val="40"/>
        </w:rPr>
        <w:t xml:space="preserve"> </w:t>
      </w:r>
    </w:p>
    <w:p>
      <w:pPr>
        <w:pStyle w:val="NormalWeb"/>
        <w:shd w:val="clear" w:color="auto" w:fill="FFFFFF"/>
        <w:spacing w:beforeAutospacing="0" w:before="0" w:afterAutospacing="0" w:after="0"/>
        <w:rPr>
          <w:rFonts w:ascii="Cambria" w:hAnsi="Cambria"/>
          <w:b/>
          <w:color w:val="002060"/>
          <w:sz w:val="40"/>
          <w:u w:val="single"/>
        </w:rPr>
      </w:pPr>
      <w:r>
        <w:rPr>
          <w:rFonts w:ascii="Cambria" w:hAnsi="Cambria"/>
          <w:b/>
          <w:color w:val="002060"/>
          <w:sz w:val="40"/>
          <w:u w:val="single"/>
        </w:rPr>
      </w:r>
    </w:p>
    <w:p>
      <w:pPr>
        <w:pStyle w:val="NormalWeb"/>
        <w:shd w:val="clear" w:color="auto" w:fill="FFFFFF"/>
        <w:spacing w:beforeAutospacing="0" w:before="0" w:afterAutospacing="0" w:after="0"/>
        <w:rPr>
          <w:rFonts w:ascii="Cambria" w:hAnsi="Cambria"/>
          <w:b/>
          <w:color w:val="002060"/>
        </w:rPr>
      </w:pPr>
      <w:r>
        <w:rPr>
          <w:rFonts w:ascii="Cambria" w:hAnsi="Cambria"/>
          <w:b/>
          <w:color w:val="002060"/>
        </w:rPr>
        <w:t>Obowiązuje 1 września 2026 roku</w:t>
      </w:r>
    </w:p>
    <w:p>
      <w:pPr>
        <w:pStyle w:val="NormalWeb"/>
        <w:shd w:val="clear" w:color="auto" w:fill="FFFFFF"/>
        <w:spacing w:beforeAutospacing="0" w:before="0" w:afterAutospacing="0" w:after="0"/>
        <w:rPr>
          <w:rFonts w:ascii="Cambria" w:hAnsi="Cambria"/>
          <w:b/>
          <w:color w:val="002060"/>
        </w:rPr>
      </w:pPr>
      <w:r>
        <w:rPr>
          <w:rFonts w:ascii="Cambria" w:hAnsi="Cambria"/>
          <w:b/>
          <w:color w:val="002060"/>
        </w:rPr>
        <w:t>Ostatnia aktualizacja: 1 września 2026 roku</w:t>
      </w:r>
    </w:p>
    <w:p>
      <w:pPr>
        <w:pStyle w:val="NormalWeb"/>
        <w:shd w:val="clear" w:color="auto" w:fill="FFFFFF"/>
        <w:spacing w:beforeAutospacing="0" w:before="0" w:afterAutospacing="0" w:after="0"/>
        <w:rPr>
          <w:rFonts w:ascii="Cambria" w:hAnsi="Cambria"/>
          <w:b/>
          <w:color w:val="002060"/>
        </w:rPr>
      </w:pPr>
      <w:r>
        <w:rPr>
          <w:rFonts w:ascii="Cambria" w:hAnsi="Cambria"/>
          <w:b/>
          <w:color w:val="002060"/>
        </w:rPr>
      </w:r>
    </w:p>
    <w:p>
      <w:pPr>
        <w:pStyle w:val="NormalWeb"/>
        <w:shd w:val="clear" w:color="auto" w:fill="FFFFFF"/>
        <w:spacing w:beforeAutospacing="0" w:before="0" w:afterAutospacing="0" w:after="0"/>
        <w:rPr>
          <w:rFonts w:ascii="Cambria" w:hAnsi="Cambria"/>
          <w:color w:val="002060"/>
        </w:rPr>
      </w:pPr>
      <w:r>
        <w:rPr>
          <w:rFonts w:ascii="Cambria" w:hAnsi="Cambria"/>
          <w:color w:val="002060"/>
        </w:rPr>
        <w:t>Niniejszy Regulamin określa zasady świadczenia usług coachingowych przez Martę Krajewską działającą pod marką „</w:t>
      </w:r>
      <w:r>
        <w:rPr>
          <w:rFonts w:ascii="Cambria" w:hAnsi="Cambria"/>
          <w:b/>
          <w:bCs/>
          <w:color w:val="002060"/>
        </w:rPr>
        <w:t xml:space="preserve">W pełni świadomości” </w:t>
      </w:r>
      <w:r>
        <w:rPr>
          <w:rFonts w:ascii="Cambria" w:hAnsi="Cambria"/>
          <w:color w:val="002060"/>
        </w:rPr>
        <w:t xml:space="preserve">oraz zasady korzystania ze strony internetowej. </w:t>
      </w:r>
    </w:p>
    <w:p>
      <w:pPr>
        <w:pStyle w:val="NormalWeb"/>
        <w:shd w:val="clear" w:color="auto" w:fill="FFFFFF"/>
        <w:spacing w:beforeAutospacing="0" w:before="0" w:afterAutospacing="0" w:after="0"/>
        <w:rPr>
          <w:rFonts w:ascii="Cambria" w:hAnsi="Cambria"/>
          <w:b/>
          <w:color w:val="002060"/>
        </w:rPr>
      </w:pPr>
      <w:r>
        <w:rPr>
          <w:rFonts w:ascii="Cambria" w:hAnsi="Cambria"/>
          <w:b/>
          <w:color w:val="002060"/>
        </w:rPr>
      </w:r>
    </w:p>
    <w:p>
      <w:pPr>
        <w:pStyle w:val="NormalWeb"/>
        <w:shd w:val="clear" w:color="auto" w:fill="FFFFFF"/>
        <w:spacing w:beforeAutospacing="0" w:before="0" w:afterAutospacing="0" w:after="0"/>
        <w:rPr>
          <w:rFonts w:ascii="Cambria" w:hAnsi="Cambria"/>
          <w:b/>
          <w:bCs/>
          <w:color w:val="002060"/>
          <w:sz w:val="28"/>
          <w:szCs w:val="28"/>
        </w:rPr>
      </w:pPr>
      <w:r>
        <w:rPr>
          <w:rFonts w:ascii="Cambria" w:hAnsi="Cambria"/>
          <w:b/>
          <w:bCs/>
          <w:color w:val="002060"/>
          <w:sz w:val="28"/>
          <w:szCs w:val="28"/>
        </w:rPr>
        <w:t>Punkt kontaktowy:</w:t>
      </w:r>
    </w:p>
    <w:p>
      <w:pPr>
        <w:pStyle w:val="NormalWeb"/>
        <w:shd w:val="clear" w:color="auto" w:fill="FFFFFF"/>
        <w:spacing w:beforeAutospacing="0" w:before="0" w:afterAutospacing="0" w:after="0"/>
        <w:rPr>
          <w:rFonts w:ascii="Cambria" w:hAnsi="Cambria"/>
          <w:color w:val="002060"/>
        </w:rPr>
      </w:pPr>
      <w:r>
        <w:rPr>
          <w:rFonts w:ascii="Cambria" w:hAnsi="Cambria"/>
          <w:color w:val="002060"/>
        </w:rPr>
      </w:r>
    </w:p>
    <w:p>
      <w:pPr>
        <w:pStyle w:val="NormalWeb"/>
        <w:numPr>
          <w:ilvl w:val="0"/>
          <w:numId w:val="10"/>
        </w:numPr>
        <w:shd w:val="clear" w:color="auto" w:fill="FFFFFF"/>
        <w:suppressAutoHyphens w:val="true"/>
        <w:spacing w:beforeAutospacing="0" w:before="0" w:afterAutospacing="0" w:after="0"/>
        <w:rPr>
          <w:rFonts w:ascii="Cambria" w:hAnsi="Cambria"/>
          <w:color w:val="002060"/>
        </w:rPr>
      </w:pPr>
      <w:r>
        <w:rPr>
          <w:rFonts w:ascii="Cambria" w:hAnsi="Cambria"/>
          <w:color w:val="002060"/>
        </w:rPr>
        <w:t>Marta Krajewska</w:t>
      </w:r>
    </w:p>
    <w:p>
      <w:pPr>
        <w:pStyle w:val="NormalWeb"/>
        <w:numPr>
          <w:ilvl w:val="0"/>
          <w:numId w:val="10"/>
        </w:numPr>
        <w:shd w:val="clear" w:color="auto" w:fill="FFFFFF"/>
        <w:suppressAutoHyphens w:val="true"/>
        <w:spacing w:beforeAutospacing="0" w:before="0" w:afterAutospacing="0" w:after="0"/>
        <w:rPr>
          <w:rFonts w:ascii="Cambria" w:hAnsi="Cambria"/>
          <w:color w:val="002060"/>
        </w:rPr>
      </w:pPr>
      <w:r>
        <w:rPr>
          <w:rFonts w:ascii="Cambria" w:hAnsi="Cambria"/>
          <w:color w:val="002060"/>
        </w:rPr>
        <w:t>Marka: W pełni świadomości</w:t>
      </w:r>
    </w:p>
    <w:p>
      <w:pPr>
        <w:pStyle w:val="NormalWeb"/>
        <w:numPr>
          <w:ilvl w:val="0"/>
          <w:numId w:val="10"/>
        </w:numPr>
        <w:shd w:val="clear" w:color="auto" w:fill="FFFFFF"/>
        <w:suppressAutoHyphens w:val="true"/>
        <w:spacing w:beforeAutospacing="0" w:before="0" w:afterAutospacing="0" w:after="0"/>
        <w:rPr>
          <w:rFonts w:ascii="Cambria" w:hAnsi="Cambria"/>
          <w:color w:val="002060"/>
        </w:rPr>
      </w:pPr>
      <w:r>
        <w:rPr>
          <w:rFonts w:ascii="Cambria" w:hAnsi="Cambria"/>
          <w:color w:val="002060"/>
        </w:rPr>
        <w:t>Adres prowadzenia działalności nierejestrowanej: ul. Kręta 18/79, 15-345 Białystok</w:t>
      </w:r>
    </w:p>
    <w:p>
      <w:pPr>
        <w:pStyle w:val="NormalWeb"/>
        <w:numPr>
          <w:ilvl w:val="0"/>
          <w:numId w:val="10"/>
        </w:numPr>
        <w:shd w:val="clear" w:color="auto" w:fill="FFFFFF"/>
        <w:suppressAutoHyphens w:val="true"/>
        <w:spacing w:beforeAutospacing="0" w:before="0" w:afterAutospacing="0" w:after="0"/>
        <w:rPr>
          <w:rFonts w:ascii="Cambria" w:hAnsi="Cambria"/>
          <w:color w:val="002060"/>
        </w:rPr>
      </w:pPr>
      <w:r>
        <w:rPr>
          <w:rFonts w:ascii="Cambria" w:hAnsi="Cambria"/>
          <w:color w:val="002060"/>
        </w:rPr>
        <w:t xml:space="preserve">E-mail: </w:t>
      </w:r>
      <w:r>
        <w:rPr>
          <w:rStyle w:val="Hyperlink"/>
          <w:rFonts w:ascii="Cambria" w:hAnsi="Cambria"/>
        </w:rPr>
        <w:t>kontakt@martakrajewska.pl</w:t>
      </w:r>
    </w:p>
    <w:p>
      <w:pPr>
        <w:pStyle w:val="NormalWeb"/>
        <w:numPr>
          <w:ilvl w:val="0"/>
          <w:numId w:val="10"/>
        </w:numPr>
        <w:shd w:val="clear" w:color="auto" w:fill="FFFFFF"/>
        <w:suppressAutoHyphens w:val="true"/>
        <w:spacing w:beforeAutospacing="0" w:before="0" w:afterAutospacing="0" w:after="0"/>
        <w:rPr>
          <w:rFonts w:ascii="Cambria" w:hAnsi="Cambria"/>
          <w:color w:val="002060"/>
        </w:rPr>
      </w:pPr>
      <w:r>
        <w:rPr>
          <w:rFonts w:ascii="Cambria" w:hAnsi="Cambria"/>
          <w:color w:val="002060"/>
        </w:rPr>
        <w:t>Telefon: 502 774 398</w:t>
      </w:r>
    </w:p>
    <w:p>
      <w:pPr>
        <w:pStyle w:val="NormalWeb"/>
        <w:numPr>
          <w:ilvl w:val="0"/>
          <w:numId w:val="10"/>
        </w:numPr>
        <w:shd w:val="clear" w:color="auto" w:fill="FFFFFF"/>
        <w:suppressAutoHyphens w:val="true"/>
        <w:spacing w:beforeAutospacing="0" w:before="0" w:afterAutospacing="0" w:after="0"/>
        <w:rPr>
          <w:rFonts w:ascii="Cambria" w:hAnsi="Cambria"/>
          <w:color w:val="002060"/>
        </w:rPr>
      </w:pPr>
      <w:r>
        <w:rPr>
          <w:rFonts w:ascii="Cambria" w:hAnsi="Cambria"/>
          <w:color w:val="002060"/>
        </w:rPr>
        <w:t>www.martakrajewska.pl</w:t>
      </w:r>
    </w:p>
    <w:p>
      <w:pPr>
        <w:pStyle w:val="NormalWeb"/>
        <w:shd w:val="clear" w:color="auto" w:fill="FFFFFF"/>
        <w:spacing w:beforeAutospacing="0" w:before="0" w:afterAutospacing="0" w:after="0"/>
        <w:rPr>
          <w:rFonts w:ascii="Cambria" w:hAnsi="Cambria"/>
          <w:color w:val="002060"/>
        </w:rPr>
      </w:pPr>
      <w:r>
        <w:rPr>
          <w:rFonts w:ascii="Cambria" w:hAnsi="Cambria"/>
          <w:color w:val="002060"/>
        </w:rPr>
      </w:r>
    </w:p>
    <w:p>
      <w:pPr>
        <w:pStyle w:val="Heading1"/>
        <w:shd w:val="clear" w:color="auto" w:fill="FFFFFF"/>
        <w:spacing w:beforeAutospacing="0" w:before="150" w:afterAutospacing="0" w:after="0"/>
        <w:jc w:val="both"/>
        <w:rPr>
          <w:rFonts w:ascii="Cambria" w:hAnsi="Cambria" w:cs="Arial"/>
          <w:b w:val="false"/>
          <w:bCs w:val="false"/>
          <w:color w:val="404040"/>
          <w:sz w:val="52"/>
          <w:szCs w:val="54"/>
        </w:rPr>
      </w:pPr>
      <w:r>
        <w:rPr>
          <w:rFonts w:ascii="Cambria" w:hAnsi="Cambria"/>
          <w:color w:val="002060"/>
          <w:sz w:val="32"/>
        </w:rPr>
        <w:t>§ 1</w:t>
      </w:r>
      <w:r>
        <w:rPr>
          <w:rFonts w:ascii="Cambria" w:hAnsi="Cambria"/>
          <w:b w:val="false"/>
          <w:color w:val="002060"/>
          <w:sz w:val="32"/>
        </w:rPr>
        <w:t xml:space="preserve"> </w:t>
      </w:r>
      <w:r>
        <w:rPr>
          <w:rFonts w:ascii="Cambria" w:hAnsi="Cambria"/>
          <w:color w:val="002060"/>
          <w:sz w:val="32"/>
        </w:rPr>
        <w:t>Postanowienia ogólne</w:t>
      </w:r>
    </w:p>
    <w:p>
      <w:pPr>
        <w:pStyle w:val="NormalWeb"/>
        <w:shd w:val="clear" w:color="auto" w:fill="FFFFFF"/>
        <w:spacing w:beforeAutospacing="0" w:before="0" w:afterAutospacing="0" w:after="0"/>
        <w:rPr>
          <w:rFonts w:ascii="Cambria" w:hAnsi="Cambria"/>
          <w:b/>
          <w:color w:val="002060"/>
        </w:rPr>
      </w:pPr>
      <w:r>
        <w:rPr>
          <w:rFonts w:ascii="Cambria" w:hAnsi="Cambria"/>
          <w:b/>
          <w:color w:val="002060"/>
        </w:rPr>
      </w:r>
    </w:p>
    <w:p>
      <w:pPr>
        <w:pStyle w:val="NormalWeb"/>
        <w:numPr>
          <w:ilvl w:val="0"/>
          <w:numId w:val="1"/>
        </w:numPr>
        <w:shd w:val="clear" w:color="auto" w:fill="FFFFFF"/>
        <w:spacing w:beforeAutospacing="0" w:before="0" w:afterAutospacing="0" w:after="0"/>
        <w:ind w:hanging="360" w:start="993"/>
        <w:rPr>
          <w:rFonts w:ascii="Cambria" w:hAnsi="Cambria"/>
          <w:color w:val="002060"/>
        </w:rPr>
      </w:pPr>
      <w:r>
        <w:rPr>
          <w:rFonts w:ascii="Cambria" w:hAnsi="Cambria"/>
          <w:color w:val="002060"/>
        </w:rPr>
        <w:t>Niniejszy Regulamin stanowi integralną część wszystkich umów o świadczenie Usług zawieranych przez Usługodawcę, w tym również umów zawieranych za pośrednictwem Strony internetowej, formularza kontaktowego, poczty elektronicznej, telefonu albo innych uzgodnionych przez Strony kanałów komunikacji.</w:t>
      </w:r>
    </w:p>
    <w:p>
      <w:pPr>
        <w:pStyle w:val="NormalWeb"/>
        <w:numPr>
          <w:ilvl w:val="0"/>
          <w:numId w:val="1"/>
        </w:numPr>
        <w:shd w:val="clear" w:color="auto" w:fill="FFFFFF"/>
        <w:spacing w:beforeAutospacing="0" w:before="0" w:afterAutospacing="0" w:after="0"/>
        <w:ind w:hanging="360" w:start="993"/>
        <w:jc w:val="both"/>
        <w:rPr>
          <w:rFonts w:ascii="Cambria" w:hAnsi="Cambria"/>
          <w:color w:val="002060"/>
        </w:rPr>
      </w:pPr>
      <w:r>
        <w:rPr>
          <w:rFonts w:ascii="Cambria" w:hAnsi="Cambria"/>
          <w:color w:val="002060"/>
        </w:rPr>
        <w:t>Regulamin określa prawa i obowiązki Klientów i Usługodawcy oraz zasady zawierania i realizacji umów o świadczenie Usług, zasady płatności, postępowania reklamacyjnego oraz korzystania z prawa odstąpienia od Umowy w przypadkach przewidzianych przepisami prawa.</w:t>
      </w:r>
    </w:p>
    <w:p>
      <w:pPr>
        <w:pStyle w:val="NormalWeb"/>
        <w:numPr>
          <w:ilvl w:val="0"/>
          <w:numId w:val="1"/>
        </w:numPr>
        <w:shd w:val="clear" w:color="auto" w:fill="FFFFFF"/>
        <w:spacing w:beforeAutospacing="0" w:before="0" w:afterAutospacing="0" w:after="0"/>
        <w:ind w:hanging="360" w:start="993"/>
        <w:jc w:val="both"/>
        <w:rPr>
          <w:rStyle w:val="Hyperlink"/>
          <w:rFonts w:ascii="Cambria" w:hAnsi="Cambria"/>
          <w:color w:val="002060"/>
          <w:u w:val="none"/>
        </w:rPr>
      </w:pPr>
      <w:r>
        <w:rPr>
          <w:rStyle w:val="Hyperlink"/>
          <w:rFonts w:ascii="Cambria" w:hAnsi="Cambria"/>
          <w:color w:val="002060"/>
          <w:u w:val="none"/>
        </w:rPr>
        <w:t>Regulamin jest sporządzony w języku polskim i stanowi wzorzec umowy w rozumieniu przepisów Ustawy z dnia 23 kwietnia 1964 roku – Kodeks cywilny.</w:t>
      </w:r>
    </w:p>
    <w:p>
      <w:pPr>
        <w:pStyle w:val="NormalWeb"/>
        <w:numPr>
          <w:ilvl w:val="0"/>
          <w:numId w:val="1"/>
        </w:numPr>
        <w:shd w:val="clear" w:color="auto" w:fill="FFFFFF"/>
        <w:spacing w:beforeAutospacing="0" w:before="0" w:afterAutospacing="0" w:after="0"/>
        <w:ind w:hanging="360" w:start="993"/>
        <w:jc w:val="both"/>
        <w:rPr>
          <w:rStyle w:val="Hyperlink"/>
          <w:rFonts w:ascii="Cambria" w:hAnsi="Cambria"/>
          <w:color w:val="002060"/>
          <w:u w:val="none"/>
        </w:rPr>
      </w:pPr>
      <w:r>
        <w:rPr>
          <w:rStyle w:val="Hyperlink"/>
          <w:rFonts w:ascii="Cambria" w:hAnsi="Cambria"/>
          <w:color w:val="002060"/>
          <w:u w:val="none"/>
        </w:rPr>
        <w:t>W celu zawarcia umowy z Usługodawcą Klient może przed złożeniem Zamówienia skorzystać z prawa do negocjacji warunków umowy. W przypadku rezygnacji przez Klienta z możliwości negocjacji niniejszy Regulamin stanowi treść zawartej pomiędzy stronami umowy.</w:t>
      </w:r>
    </w:p>
    <w:p>
      <w:pPr>
        <w:pStyle w:val="NormalWeb"/>
        <w:numPr>
          <w:ilvl w:val="0"/>
          <w:numId w:val="1"/>
        </w:numPr>
        <w:shd w:val="clear" w:color="auto" w:fill="FFFFFF"/>
        <w:spacing w:beforeAutospacing="0" w:before="0" w:afterAutospacing="0" w:after="0"/>
        <w:ind w:hanging="360" w:start="993"/>
        <w:jc w:val="both"/>
        <w:rPr>
          <w:rStyle w:val="Hyperlink"/>
          <w:rFonts w:ascii="Cambria" w:hAnsi="Cambria"/>
          <w:color w:val="002060"/>
          <w:u w:val="none"/>
        </w:rPr>
      </w:pPr>
      <w:r>
        <w:rPr>
          <w:rStyle w:val="Hyperlink"/>
          <w:rFonts w:ascii="Cambria" w:hAnsi="Cambria"/>
          <w:color w:val="002060"/>
          <w:u w:val="none"/>
        </w:rPr>
        <w:t xml:space="preserve">Dostęp do Regulaminu Klient może uzyskać w każdym momencie pod adresem </w:t>
      </w:r>
      <w:hyperlink r:id="rId2">
        <w:r>
          <w:rPr>
            <w:rStyle w:val="Hyperlink"/>
            <w:rFonts w:ascii="Cambria" w:hAnsi="Cambria"/>
          </w:rPr>
          <w:t>www.martakrajewska.pl</w:t>
        </w:r>
      </w:hyperlink>
      <w:r>
        <w:rPr>
          <w:rFonts w:ascii="Cambria" w:hAnsi="Cambria"/>
          <w:color w:val="002060"/>
        </w:rPr>
        <w:t xml:space="preserve"> </w:t>
      </w:r>
      <w:r>
        <w:rPr>
          <w:rStyle w:val="Hyperlink"/>
          <w:rFonts w:ascii="Cambria" w:hAnsi="Cambria"/>
          <w:color w:val="002060"/>
          <w:u w:val="none"/>
        </w:rPr>
        <w:t>a także poprzez zapisanie go w dowolnym formacie na wybranym przez siebie nośniku.</w:t>
      </w:r>
    </w:p>
    <w:p>
      <w:pPr>
        <w:pStyle w:val="NormalWeb"/>
        <w:numPr>
          <w:ilvl w:val="0"/>
          <w:numId w:val="1"/>
        </w:numPr>
        <w:shd w:val="clear" w:color="auto" w:fill="FFFFFF"/>
        <w:spacing w:beforeAutospacing="0" w:before="0" w:afterAutospacing="0" w:after="0"/>
        <w:ind w:hanging="360" w:start="993"/>
        <w:rPr>
          <w:rStyle w:val="Hyperlink"/>
          <w:rFonts w:ascii="Cambria" w:hAnsi="Cambria"/>
          <w:color w:val="002060"/>
          <w:u w:val="none"/>
        </w:rPr>
      </w:pPr>
      <w:r>
        <w:rPr>
          <w:rStyle w:val="Hyperlink"/>
          <w:rFonts w:ascii="Cambria" w:hAnsi="Cambria"/>
          <w:color w:val="002060"/>
          <w:u w:val="none"/>
        </w:rPr>
        <w:t>Klient jest zobowiązany do korzystania z kanałów sprzedaży oraz usług zgodnie z postanowieniami niniejszego Regulaminu, a także w zgodzie z obowiązującymi przepisami prawa i dobrymi obyczajami.</w:t>
      </w:r>
    </w:p>
    <w:p>
      <w:pPr>
        <w:pStyle w:val="NormalWeb"/>
        <w:numPr>
          <w:ilvl w:val="0"/>
          <w:numId w:val="1"/>
        </w:numPr>
        <w:shd w:val="clear" w:color="auto" w:fill="FFFFFF"/>
        <w:spacing w:beforeAutospacing="0" w:before="0" w:afterAutospacing="0" w:after="0"/>
        <w:ind w:hanging="360" w:start="993"/>
        <w:jc w:val="both"/>
        <w:rPr>
          <w:rStyle w:val="Hyperlink"/>
          <w:color w:val="002060"/>
          <w:u w:val="none"/>
        </w:rPr>
      </w:pPr>
      <w:r>
        <w:rPr>
          <w:rStyle w:val="Hyperlink"/>
          <w:rFonts w:ascii="Cambria" w:hAnsi="Cambria"/>
          <w:color w:val="002060"/>
          <w:u w:val="none"/>
        </w:rPr>
        <w:t>Miejscem świadczenia Usług jest Polska.</w:t>
      </w:r>
    </w:p>
    <w:p>
      <w:pPr>
        <w:pStyle w:val="NormalWeb"/>
        <w:numPr>
          <w:ilvl w:val="0"/>
          <w:numId w:val="1"/>
        </w:numPr>
        <w:shd w:val="clear" w:color="auto" w:fill="FFFFFF"/>
        <w:spacing w:beforeAutospacing="0" w:before="0" w:afterAutospacing="0" w:after="0"/>
        <w:ind w:hanging="360" w:start="993"/>
        <w:jc w:val="both"/>
        <w:rPr>
          <w:rStyle w:val="Hyperlink"/>
          <w:rFonts w:ascii="Cambria" w:hAnsi="Cambria"/>
          <w:color w:val="002060"/>
          <w:u w:val="none"/>
        </w:rPr>
      </w:pPr>
      <w:r>
        <w:rPr>
          <w:rStyle w:val="Hyperlink"/>
          <w:rFonts w:ascii="Cambria" w:hAnsi="Cambria"/>
          <w:color w:val="002060"/>
          <w:u w:val="none"/>
        </w:rPr>
        <w:t>Do korzystania z kanałów sprzedaży i usług, niezbędne jest spełnienie minimalnych wymagań technicznych, takich jak:</w:t>
      </w:r>
    </w:p>
    <w:p>
      <w:pPr>
        <w:pStyle w:val="NormalWeb"/>
        <w:shd w:val="clear" w:color="auto" w:fill="FFFFFF"/>
        <w:spacing w:beforeAutospacing="0" w:before="0" w:afterAutospacing="0" w:after="0"/>
        <w:ind w:start="993"/>
        <w:jc w:val="both"/>
        <w:rPr>
          <w:rStyle w:val="Hyperlink"/>
          <w:rFonts w:ascii="Cambria" w:hAnsi="Cambria"/>
          <w:color w:val="002060"/>
          <w:u w:val="none"/>
        </w:rPr>
      </w:pPr>
      <w:r>
        <w:rPr>
          <w:rFonts w:ascii="Cambria" w:hAnsi="Cambria"/>
          <w:color w:val="002060"/>
          <w:u w:val="none"/>
        </w:rPr>
      </w:r>
    </w:p>
    <w:p>
      <w:pPr>
        <w:pStyle w:val="NormalWeb"/>
        <w:numPr>
          <w:ilvl w:val="1"/>
          <w:numId w:val="1"/>
        </w:numPr>
        <w:shd w:val="clear" w:color="auto" w:fill="FFFFFF"/>
        <w:spacing w:beforeAutospacing="0" w:before="0" w:afterAutospacing="0" w:after="0"/>
        <w:ind w:hanging="360" w:start="1418"/>
        <w:jc w:val="both"/>
        <w:rPr>
          <w:rStyle w:val="Hyperlink"/>
          <w:rFonts w:ascii="Cambria" w:hAnsi="Cambria"/>
          <w:color w:val="002060"/>
          <w:u w:val="none"/>
        </w:rPr>
      </w:pPr>
      <w:r>
        <w:rPr>
          <w:rStyle w:val="Hyperlink"/>
          <w:rFonts w:ascii="Cambria" w:hAnsi="Cambria"/>
          <w:color w:val="002060"/>
          <w:u w:val="none"/>
        </w:rPr>
        <w:t>komputer, laptop lub inne urządzenie multimedialne połączone z siecią Internet,</w:t>
      </w:r>
    </w:p>
    <w:p>
      <w:pPr>
        <w:pStyle w:val="NormalWeb"/>
        <w:numPr>
          <w:ilvl w:val="1"/>
          <w:numId w:val="1"/>
        </w:numPr>
        <w:shd w:val="clear" w:color="auto" w:fill="FFFFFF"/>
        <w:spacing w:beforeAutospacing="0" w:before="0" w:afterAutospacing="0" w:after="0"/>
        <w:ind w:hanging="360" w:start="1418"/>
        <w:jc w:val="both"/>
        <w:rPr>
          <w:rStyle w:val="Hyperlink"/>
          <w:rFonts w:ascii="Cambria" w:hAnsi="Cambria"/>
          <w:color w:val="002060"/>
          <w:u w:val="none"/>
        </w:rPr>
      </w:pPr>
      <w:r>
        <w:rPr>
          <w:rStyle w:val="Hyperlink"/>
          <w:rFonts w:ascii="Cambria" w:hAnsi="Cambria"/>
          <w:color w:val="002060"/>
          <w:u w:val="none"/>
        </w:rPr>
        <w:t>przeglądarka internetowa – zaktualizowane do najnowszych wersji,</w:t>
      </w:r>
    </w:p>
    <w:p>
      <w:pPr>
        <w:pStyle w:val="NormalWeb"/>
        <w:numPr>
          <w:ilvl w:val="1"/>
          <w:numId w:val="1"/>
        </w:numPr>
        <w:shd w:val="clear" w:color="auto" w:fill="FFFFFF"/>
        <w:spacing w:beforeAutospacing="0" w:before="0" w:afterAutospacing="0" w:after="0"/>
        <w:ind w:hanging="360" w:start="1418"/>
        <w:jc w:val="both"/>
        <w:rPr>
          <w:rStyle w:val="Hyperlink"/>
          <w:rFonts w:ascii="Cambria" w:hAnsi="Cambria"/>
          <w:color w:val="002060"/>
          <w:u w:val="none"/>
        </w:rPr>
      </w:pPr>
      <w:r>
        <w:rPr>
          <w:rStyle w:val="Hyperlink"/>
          <w:rFonts w:ascii="Cambria" w:hAnsi="Cambria"/>
          <w:color w:val="002060"/>
          <w:u w:val="none"/>
        </w:rPr>
        <w:t>aktywne konto na platformie Facebook lub Instagram,</w:t>
      </w:r>
    </w:p>
    <w:p>
      <w:pPr>
        <w:pStyle w:val="NormalWeb"/>
        <w:numPr>
          <w:ilvl w:val="1"/>
          <w:numId w:val="1"/>
        </w:numPr>
        <w:shd w:val="clear" w:color="auto" w:fill="FFFFFF"/>
        <w:spacing w:beforeAutospacing="0" w:before="0" w:afterAutospacing="0" w:after="0"/>
        <w:ind w:hanging="360" w:start="1418"/>
        <w:jc w:val="both"/>
        <w:rPr>
          <w:rStyle w:val="Hyperlink"/>
          <w:rFonts w:ascii="Cambria" w:hAnsi="Cambria"/>
          <w:color w:val="002060"/>
          <w:u w:val="none"/>
        </w:rPr>
      </w:pPr>
      <w:r>
        <w:rPr>
          <w:rStyle w:val="Hyperlink"/>
          <w:rFonts w:ascii="Cambria" w:hAnsi="Cambria"/>
          <w:color w:val="002060"/>
          <w:u w:val="none"/>
        </w:rPr>
        <w:t>aktywne konto poczty elektronicznej (e-mail),</w:t>
      </w:r>
    </w:p>
    <w:p>
      <w:pPr>
        <w:pStyle w:val="NormalWeb"/>
        <w:numPr>
          <w:ilvl w:val="1"/>
          <w:numId w:val="1"/>
        </w:numPr>
        <w:shd w:val="clear" w:color="auto" w:fill="FFFFFF"/>
        <w:spacing w:beforeAutospacing="0" w:before="0" w:afterAutospacing="0" w:after="0"/>
        <w:ind w:hanging="360" w:start="1418"/>
        <w:jc w:val="both"/>
        <w:rPr>
          <w:rStyle w:val="Hyperlink"/>
          <w:rFonts w:ascii="Cambria" w:hAnsi="Cambria"/>
          <w:color w:val="002060"/>
          <w:u w:val="none"/>
        </w:rPr>
      </w:pPr>
      <w:r>
        <w:rPr>
          <w:rStyle w:val="Hyperlink"/>
          <w:rFonts w:ascii="Cambria" w:hAnsi="Cambria"/>
          <w:color w:val="002060"/>
          <w:u w:val="none"/>
        </w:rPr>
        <w:t>włączenie w przeglądarce internetowej możliwości zapisu plików cookies.</w:t>
      </w:r>
    </w:p>
    <w:p>
      <w:pPr>
        <w:pStyle w:val="NormalWeb"/>
        <w:shd w:val="clear" w:color="auto" w:fill="FFFFFF"/>
        <w:spacing w:beforeAutospacing="0" w:before="0" w:afterAutospacing="0" w:after="0"/>
        <w:ind w:start="1418"/>
        <w:jc w:val="both"/>
        <w:rPr>
          <w:rStyle w:val="Hyperlink"/>
          <w:rFonts w:ascii="Cambria" w:hAnsi="Cambria"/>
          <w:color w:val="002060"/>
          <w:u w:val="none"/>
        </w:rPr>
      </w:pPr>
      <w:r>
        <w:rPr>
          <w:rFonts w:ascii="Cambria" w:hAnsi="Cambria"/>
          <w:color w:val="002060"/>
          <w:u w:val="none"/>
        </w:rPr>
      </w:r>
    </w:p>
    <w:p>
      <w:pPr>
        <w:pStyle w:val="Normal"/>
        <w:numPr>
          <w:ilvl w:val="0"/>
          <w:numId w:val="1"/>
        </w:numPr>
        <w:shd w:val="clear" w:color="auto" w:fill="FFFFFF"/>
        <w:spacing w:lineRule="auto" w:line="240" w:before="0" w:after="0"/>
        <w:ind w:hanging="360" w:start="993"/>
        <w:rPr>
          <w:rStyle w:val="Hyperlink"/>
          <w:rFonts w:ascii="Cambria" w:hAnsi="Cambria" w:eastAsia="Times New Roman" w:cs="Times New Roman"/>
          <w:color w:val="002060"/>
          <w:sz w:val="24"/>
          <w:szCs w:val="24"/>
          <w:u w:val="none"/>
          <w:lang w:eastAsia="pl-PL"/>
        </w:rPr>
      </w:pPr>
      <w:r>
        <w:rPr>
          <w:rStyle w:val="Hyperlink"/>
          <w:rFonts w:eastAsia="Times New Roman" w:cs="Times New Roman" w:ascii="Cambria" w:hAnsi="Cambria"/>
          <w:color w:val="002060"/>
          <w:sz w:val="24"/>
          <w:szCs w:val="24"/>
          <w:u w:val="none"/>
          <w:lang w:eastAsia="pl-PL"/>
        </w:rPr>
        <w:t>W razie niespełnienia przez Klienta wymogów technicznych wymienionych wyżej, Usługodawca zastrzega, że może to mieć negatywny wpływ na jakość komunikacji wykorzystującej środki porozumiewania się na odległość.</w:t>
      </w:r>
    </w:p>
    <w:p>
      <w:pPr>
        <w:pStyle w:val="NormalWeb"/>
        <w:shd w:val="clear" w:color="auto" w:fill="FFFFFF"/>
        <w:spacing w:beforeAutospacing="0" w:before="0" w:afterAutospacing="0" w:after="0"/>
        <w:jc w:val="both"/>
        <w:rPr>
          <w:rStyle w:val="Hyperlink"/>
          <w:rFonts w:ascii="Cambria" w:hAnsi="Cambria"/>
          <w:color w:val="002060"/>
          <w:u w:val="none"/>
        </w:rPr>
      </w:pPr>
      <w:r>
        <w:rPr>
          <w:rFonts w:ascii="Cambria" w:hAnsi="Cambria"/>
          <w:color w:val="002060"/>
          <w:u w:val="none"/>
        </w:rPr>
      </w:r>
    </w:p>
    <w:p>
      <w:pPr>
        <w:pStyle w:val="NormalWeb"/>
        <w:shd w:val="clear" w:color="auto" w:fill="FFFFFF"/>
        <w:spacing w:beforeAutospacing="0" w:before="0" w:afterAutospacing="0" w:after="0"/>
        <w:rPr>
          <w:rFonts w:ascii="Cambria" w:hAnsi="Cambria"/>
          <w:color w:val="002060"/>
          <w:sz w:val="28"/>
          <w:shd w:fill="FFFFFF" w:val="clear"/>
        </w:rPr>
      </w:pPr>
      <w:r>
        <w:rPr>
          <w:rFonts w:ascii="Cambria" w:hAnsi="Cambria"/>
          <w:b/>
          <w:color w:val="002060"/>
          <w:sz w:val="32"/>
          <w:szCs w:val="48"/>
        </w:rPr>
        <w:t>§ 2</w:t>
      </w:r>
      <w:r>
        <w:rPr>
          <w:rFonts w:ascii="Cambria" w:hAnsi="Cambria"/>
          <w:b/>
          <w:color w:val="002060"/>
          <w:sz w:val="32"/>
        </w:rPr>
        <w:t xml:space="preserve"> Definicje</w:t>
      </w:r>
    </w:p>
    <w:p>
      <w:pPr>
        <w:pStyle w:val="NormalWeb"/>
        <w:shd w:val="clear" w:color="auto" w:fill="FFFFFF"/>
        <w:spacing w:beforeAutospacing="0" w:before="0" w:afterAutospacing="0" w:after="0"/>
        <w:jc w:val="both"/>
        <w:rPr>
          <w:rFonts w:ascii="Cambria" w:hAnsi="Cambria"/>
          <w:color w:val="002060"/>
        </w:rPr>
      </w:pPr>
      <w:r>
        <w:rPr>
          <w:rFonts w:ascii="Cambria" w:hAnsi="Cambria"/>
          <w:color w:val="002060"/>
        </w:rPr>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DZIEŃ ROBOCZY – jeden dzień od poniedziałku do piątku z wyłączeniem dni ustawowo wolnych od pracy w rozumieniu Ustawy z dnia 18 stycznia 1951 r. o dniach ustawowo wolnych od pracy.</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KANAŁY ZAWIERANIA UMÓW - Strona internetowa, formularz kontaktowy, poczta elektroniczna, telefon oraz inne uzgodnione kanały komunikacji na odległość, za pośrednictwem których Usługodawca prezentuje Usługi, przyjmuje zapytania, ustala warunki współpracy, umożliwia złożenie Zamówienia oraz zawarcie Umowy.</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KLIENT –osoba fizyczna posiadająca pełną zdolność do czynności prawnych, a w wypadkach przewidzianych przez przepisy powszechnie obowiązujące także osoba fizyczna posiadająca ograniczoną zdolność do czynności prawnych; osoba prawna; albo jednostka organizacyjna nieposiadająca osobowości prawnej, której ustawa przyznaje zdolność prawną; która nabywa od Usługodawcy usługi za pośrednictwem kanałów zawierania umów.</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KODEKS CYWILNY – ustawa kodeks cywilny z dnia 23 kwietnia 1964 r. (Dz.U. 1964 nr 16, poz. 93 ze zm.).</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KONSUMENT – osoba fizyczna zawierająca z Usługodawcą Umowę niezwiązaną bezpośrednio z jej działalnością gospodarczą lub zawodową.</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KONTRAKT COACHINGOWY - dokument przekazywany Klientowi przed zawarciem Umowy, służący doprecyzowaniu indywidualnego przebiegu procesu coachingowego, w szczególności terminów Sesji Coachingowych, sposobu komunikacji, celów współpracy oraz ustaleń organizacyjnych. Kontrakt Coachingowy stanowi część Umowy, o ile został przekazany Klientowi przed jej zawarciem i Strony nie uzgodniły wyraźnie inaczej.</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PROGRAM COACHINGOWY — cykl Sesji Coachingowych realizowanych zgodnie z ofertą Usługodawcy albo indywidualnymi ustaleniami Stron, obejmujący określoną liczbę spotkań.</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PRZEDSIĘBIORCA – podmiot zawierający z Usługodawcą Umowę w związku z prowadzoną działalnością gospodarczą lub zawodową.</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PRZEDSIĘBIORCA NA PRAWACH KONSUMENTA – osoba fizyczna zawierająca umowę bezpośrednio związaną z jej działalnością gospodarczą, gdy z treści tej umowy wynika, że nie posiada ona dla niej charakteru zawodowego, wynikającego w szczególności z przedmiotu wykonywanej przez nią działalności gospodarczej, udostępnionego na podstawie przepisów o Centralnej Ewidencji i Informacji o Działalności Gospodarczej.</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REGULAMIN – niniejszy dokument określający prawa i obowiązki Usługodawcy i Klienta oraz zasady zawierania i realizacji Umów o świadczenie Usług.</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SESJA COACHINGOWA - pojedyncze spotkanie Usługodawcy z Klientem realizowane stacjonarnie albo online w ramach Umowy.</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 xml:space="preserve">STRONA INTERNETOWA - strona prowadzona przez Usługodawcę pod adresem </w:t>
      </w:r>
      <w:hyperlink r:id="rId3" w:tgtFrame="_blank">
        <w:r>
          <w:rPr>
            <w:rStyle w:val="Hyperlink"/>
            <w:rFonts w:ascii="Cambria" w:hAnsi="Cambria"/>
          </w:rPr>
          <w:t>www.martakrajewska.pl</w:t>
        </w:r>
      </w:hyperlink>
      <w:r>
        <w:rPr>
          <w:rFonts w:ascii="Cambria" w:hAnsi="Cambria"/>
          <w:color w:val="002060"/>
        </w:rPr>
        <w:t>, za pośrednictwem której prezentowana jest oferta Usług, informacje o działalności Usługodawcy oraz dane umożliwiające kontakt.</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UMOWA O ŚWIADCZENIE USŁUG – umowa zawarta pomiędzy Klientem a Usługodawcą, której przedmiotem jest świadczenie Usługi.</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USŁUGA – usługa coachingowa, mentoringowa albo rozwojowo-edukacyjna świadczona przez Usługodawcę na rzecz Klienta, zgodnie z opisem na Stronie internetowej, indywidualną ofertą, Regulaminem oraz jeżeli dotyczy - Kontraktem Coachingowym. Usługa może obejmować w szczególności sesje coachingowe 1:1, sesje coachingowe z elementami mentoringu, konsultacje strategiczne, konsultacje mentoringowe, Programy Coachingowe oraz inne formy współpracy wskazane aktualnej ofercie.</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 xml:space="preserve">USŁUGODAWCA – Marta Krajewska, prowadząca działalność nierejestrowaną pod marką „W pełni świadomości”, adres: ul. Kręta 18/79, 15-345 Białystok, e-mail: </w:t>
      </w:r>
      <w:hyperlink r:id="rId4" w:tgtFrame="_blank">
        <w:r>
          <w:rPr>
            <w:rStyle w:val="Hyperlink"/>
            <w:rFonts w:ascii="Cambria" w:hAnsi="Cambria"/>
          </w:rPr>
          <w:t>kontakt@martakrajewska.pl</w:t>
        </w:r>
      </w:hyperlink>
      <w:r>
        <w:rPr>
          <w:rFonts w:ascii="Cambria" w:hAnsi="Cambria"/>
          <w:color w:val="002060"/>
        </w:rPr>
        <w:t>, telefon: 502 774 398.</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USTAWA O PRAWACH KONSUMENTA – ustawa z dnia 30 maja 2014 r. o prawach konsumenta (Dz.U. 2014 poz. 827 ze zm.).</w:t>
      </w:r>
    </w:p>
    <w:p>
      <w:pPr>
        <w:pStyle w:val="NormalWeb"/>
        <w:numPr>
          <w:ilvl w:val="0"/>
          <w:numId w:val="20"/>
        </w:numPr>
        <w:shd w:val="clear" w:color="auto" w:fill="FFFFFF"/>
        <w:spacing w:beforeAutospacing="0" w:before="0" w:afterAutospacing="0" w:after="0"/>
        <w:jc w:val="both"/>
        <w:rPr>
          <w:rFonts w:ascii="Cambria" w:hAnsi="Cambria"/>
          <w:color w:val="002060"/>
        </w:rPr>
      </w:pPr>
      <w:r>
        <w:rPr>
          <w:rFonts w:ascii="Cambria" w:hAnsi="Cambria"/>
          <w:color w:val="002060"/>
        </w:rPr>
        <w:t>ZAMÓWIENIE – oświadczenie woli Klienta, stanowiące ofertę zawarcia Umowy o świadczenie Usług, złożone za pośrednictwem Kanałów zawierania Umów, zawierające informacje niezbędne do zawarcia i wykonania Umowy.</w:t>
      </w:r>
    </w:p>
    <w:p>
      <w:pPr>
        <w:pStyle w:val="NormalWeb"/>
        <w:shd w:val="clear" w:color="auto" w:fill="FFFFFF"/>
        <w:spacing w:beforeAutospacing="0" w:before="0" w:afterAutospacing="0" w:after="0"/>
        <w:jc w:val="both"/>
        <w:rPr>
          <w:rFonts w:ascii="Cambria" w:hAnsi="Cambria"/>
          <w:color w:val="002060"/>
        </w:rPr>
      </w:pPr>
      <w:r>
        <w:rPr>
          <w:rFonts w:ascii="Cambria" w:hAnsi="Cambria"/>
          <w:color w:val="002060"/>
        </w:rPr>
      </w:r>
    </w:p>
    <w:p>
      <w:pPr>
        <w:pStyle w:val="NormalWeb"/>
        <w:shd w:val="clear" w:color="auto" w:fill="FFFFFF"/>
        <w:spacing w:beforeAutospacing="0" w:before="0" w:afterAutospacing="0" w:after="0"/>
        <w:rPr>
          <w:rFonts w:ascii="Cambria" w:hAnsi="Cambria"/>
          <w:b/>
          <w:color w:val="002060"/>
          <w:sz w:val="32"/>
          <w:szCs w:val="48"/>
        </w:rPr>
      </w:pPr>
      <w:r>
        <w:rPr>
          <w:rFonts w:ascii="Cambria" w:hAnsi="Cambria"/>
          <w:b/>
          <w:color w:val="002060"/>
          <w:sz w:val="32"/>
          <w:szCs w:val="48"/>
        </w:rPr>
        <w:t>§ 3</w:t>
      </w:r>
      <w:r>
        <w:rPr>
          <w:rFonts w:ascii="Cambria" w:hAnsi="Cambria"/>
          <w:b/>
          <w:color w:val="002060"/>
          <w:sz w:val="32"/>
        </w:rPr>
        <w:t xml:space="preserve"> </w:t>
      </w:r>
      <w:r>
        <w:rPr>
          <w:rFonts w:ascii="Cambria" w:hAnsi="Cambria"/>
          <w:b/>
          <w:color w:val="002060"/>
          <w:sz w:val="32"/>
          <w:szCs w:val="48"/>
        </w:rPr>
        <w:t>Zawarcie Umowy o świadczenie Usług i złożenie zamówienia</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Informacje dotyczące świadczonych Usług, ich zakresu, czasu trwania oraz cen są dostępne na Stronie internetowej Usługodawcy albo przedstawiane Klientowi w indywidualnej ofercie.</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Osoba zainteresowana skorzystaniem z Usług może wypełnić formularz kontaktowy dostępny na Stronie internetowej w celu umówienia bezpłatnej konsultacji online.</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Celem bezpłatnej konsultacji jest wzajemne poznanie się, omówienie potrzeb Klienta, przedstawienie oferty oraz ustalenie, czy coaching stanowi odpowiednią formę wsparcia w danej sytuacji. Konsultacja nie stanowi Sesji Coachingowej ani innej odpłatnej Usługi.</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Po konsultacji Strony mogą indywidualnie uzgodnić zakres współpracy, w szczególności rodzaj Usługi, liczbę i czas trwania Sesji Coachingowych, harmonogram, sposób realizacji, wynagrodzenie oraz inne warunki współpracy.</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Jeżeli Klient podejmie decyzję o skorzystaniu z Usługi, Usługodawca przesyła Klientowi, za pośrednictwem poczty elektronicznej:</w:t>
      </w:r>
    </w:p>
    <w:p>
      <w:pPr>
        <w:pStyle w:val="NormalWeb"/>
        <w:numPr>
          <w:ilvl w:val="1"/>
          <w:numId w:val="11"/>
        </w:numPr>
        <w:shd w:val="clear" w:color="auto" w:fill="FFFFFF"/>
        <w:spacing w:before="280" w:after="0"/>
        <w:jc w:val="both"/>
        <w:rPr>
          <w:rFonts w:ascii="Cambria" w:hAnsi="Cambria"/>
          <w:color w:val="002060"/>
        </w:rPr>
      </w:pPr>
      <w:r>
        <w:rPr>
          <w:rFonts w:ascii="Cambria" w:hAnsi="Cambria"/>
          <w:color w:val="002060"/>
        </w:rPr>
        <w:t>indywidualne podsumowanie uzgodnionych warunków współpracy albo ofertę;</w:t>
      </w:r>
    </w:p>
    <w:p>
      <w:pPr>
        <w:pStyle w:val="NormalWeb"/>
        <w:numPr>
          <w:ilvl w:val="1"/>
          <w:numId w:val="11"/>
        </w:numPr>
        <w:shd w:val="clear" w:color="auto" w:fill="FFFFFF"/>
        <w:spacing w:before="280" w:after="0"/>
        <w:jc w:val="both"/>
        <w:rPr>
          <w:rFonts w:ascii="Cambria" w:hAnsi="Cambria"/>
          <w:color w:val="002060"/>
        </w:rPr>
      </w:pPr>
      <w:r>
        <w:rPr>
          <w:rFonts w:ascii="Cambria" w:hAnsi="Cambria"/>
          <w:color w:val="002060"/>
        </w:rPr>
        <w:t>Regulamin;</w:t>
      </w:r>
    </w:p>
    <w:p>
      <w:pPr>
        <w:pStyle w:val="NormalWeb"/>
        <w:widowControl/>
        <w:numPr>
          <w:ilvl w:val="1"/>
          <w:numId w:val="11"/>
        </w:numPr>
        <w:shd w:val="clear" w:color="auto" w:fill="FFFFFF"/>
        <w:suppressAutoHyphens w:val="true"/>
        <w:bidi w:val="0"/>
        <w:spacing w:before="280" w:after="0"/>
        <w:jc w:val="both"/>
        <w:rPr>
          <w:rFonts w:ascii="Cambria" w:hAnsi="Cambria"/>
          <w:color w:val="002060"/>
          <w:kern w:val="0"/>
          <w:lang w:val="pl-PL" w:bidi="ar-SA"/>
        </w:rPr>
      </w:pPr>
      <w:r>
        <w:rPr>
          <w:rFonts w:ascii="Cambria" w:hAnsi="Cambria"/>
          <w:color w:val="002060"/>
          <w:kern w:val="0"/>
          <w:lang w:val="pl-PL" w:bidi="ar-SA"/>
        </w:rPr>
        <w:t>Kontrakt Coachingowy, jeżeli ma zastosowanie do wybranej Usługi;</w:t>
      </w:r>
    </w:p>
    <w:p>
      <w:pPr>
        <w:pStyle w:val="NormalWeb"/>
        <w:widowControl/>
        <w:numPr>
          <w:ilvl w:val="1"/>
          <w:numId w:val="11"/>
        </w:numPr>
        <w:shd w:val="clear" w:color="auto" w:fill="FFFFFF"/>
        <w:suppressAutoHyphens w:val="true"/>
        <w:bidi w:val="0"/>
        <w:spacing w:before="280" w:after="0"/>
        <w:jc w:val="both"/>
        <w:rPr>
          <w:rFonts w:ascii="Cambria" w:hAnsi="Cambria"/>
          <w:color w:val="002060"/>
          <w:kern w:val="0"/>
          <w:lang w:val="pl-PL" w:bidi="ar-SA"/>
        </w:rPr>
      </w:pPr>
      <w:r>
        <w:rPr>
          <w:rFonts w:ascii="Cambria" w:hAnsi="Cambria"/>
          <w:color w:val="002060"/>
          <w:kern w:val="0"/>
          <w:lang w:val="pl-PL" w:bidi="ar-SA"/>
        </w:rPr>
        <w:t>Politykę Prywatności;</w:t>
      </w:r>
    </w:p>
    <w:p>
      <w:pPr>
        <w:pStyle w:val="NormalWeb"/>
        <w:numPr>
          <w:ilvl w:val="1"/>
          <w:numId w:val="11"/>
        </w:numPr>
        <w:shd w:val="clear" w:color="auto" w:fill="FFFFFF"/>
        <w:spacing w:before="280" w:after="0"/>
        <w:jc w:val="both"/>
        <w:rPr>
          <w:rFonts w:ascii="Cambria" w:hAnsi="Cambria"/>
          <w:color w:val="002060"/>
        </w:rPr>
      </w:pPr>
      <w:r>
        <w:rPr>
          <w:rFonts w:ascii="Cambria" w:hAnsi="Cambria"/>
          <w:color w:val="002060"/>
        </w:rPr>
        <w:t>dane niezbędne do dokonania płatności.</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Klient przekazuje Usługodawcy dane niezbędne do zawarcia i wykonania Umowy, a jeżeli chce otrzymać fakturę - również dane niezbędne do jej wystawienia.</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Klient zapoznaje się z Regulaminem i Polityką Prywatności przed dokonaniem płatności.</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Umowa zostaje zawarta z chwilą zaksięgowania pełnej płatności za wybraną Usługę na rachunku Usługodawcy, chyba że Strony wyraźnie uzgodnią inny moment zawarcia Umowy.</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Po zawarciu Umowy Usługodawca przesyła Klientowi potwierdzenie zawarcia Umowy na trwałym nośniku, w szczególności w wiadomości e-mail.</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Klient zapoznaje się z Kontraktem Coachingowym, jeżeli został mu przekazany, przed dokonaniem płatności.</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Z chwilą zawarcia Umowy Kontrakt Coachingowy, jeżeli został przekazany Klientowi przed zawarciem Umowy, stanowi jej część i określa indywidualne ustalenia Stron. W przypadku sprzeczności między Kontraktem Coachingowym a Regulaminem, pierwszeństwo mają indywidualne ustalenia wyraźnie przyjęte przez Strony w Kontrakcie Coachingowym.</w:t>
      </w:r>
    </w:p>
    <w:p>
      <w:pPr>
        <w:pStyle w:val="NormalWeb"/>
        <w:numPr>
          <w:ilvl w:val="0"/>
          <w:numId w:val="11"/>
        </w:numPr>
        <w:shd w:val="clear" w:color="auto" w:fill="FFFFFF"/>
        <w:spacing w:before="280" w:after="0"/>
        <w:jc w:val="both"/>
        <w:rPr>
          <w:rFonts w:ascii="Cambria" w:hAnsi="Cambria"/>
          <w:color w:val="002060"/>
        </w:rPr>
      </w:pPr>
      <w:r>
        <w:rPr>
          <w:rFonts w:ascii="Cambria" w:hAnsi="Cambria"/>
          <w:color w:val="002060"/>
        </w:rPr>
        <w:t>Na życzenie Klienta albo w przypadkach przewidzianych przepisami prawa Usługodawca wystawia fakturę w formie elektronicznej i przesyła ją na adres e-mail wskazany przez Klienta. Podanie danych firmy, w tym numeru NIP, oznacza wolę zawarcia Umowy jako Przedsiębiorca.</w:t>
      </w:r>
    </w:p>
    <w:p>
      <w:pPr>
        <w:pStyle w:val="NormalWeb"/>
        <w:shd w:val="clear" w:color="auto" w:fill="FFFFFF"/>
        <w:spacing w:before="280" w:after="0"/>
        <w:jc w:val="both"/>
        <w:rPr>
          <w:rFonts w:ascii="Cambria" w:hAnsi="Cambria"/>
          <w:color w:val="002060"/>
        </w:rPr>
      </w:pPr>
      <w:r>
        <w:rPr>
          <w:rFonts w:ascii="Cambria" w:hAnsi="Cambria"/>
          <w:color w:val="002060"/>
        </w:rPr>
      </w:r>
    </w:p>
    <w:p>
      <w:pPr>
        <w:pStyle w:val="NormalWeb"/>
        <w:shd w:val="clear" w:color="auto" w:fill="FFFFFF"/>
        <w:spacing w:before="280" w:after="0"/>
        <w:jc w:val="both"/>
        <w:rPr>
          <w:rFonts w:ascii="Cambria" w:hAnsi="Cambria"/>
          <w:color w:val="002060"/>
        </w:rPr>
      </w:pPr>
      <w:r>
        <w:rPr>
          <w:rFonts w:ascii="Cambria" w:hAnsi="Cambria"/>
          <w:color w:val="002060"/>
        </w:rPr>
      </w:r>
    </w:p>
    <w:p>
      <w:pPr>
        <w:pStyle w:val="NormalWeb"/>
        <w:shd w:val="clear" w:color="auto" w:fill="FFFFFF"/>
        <w:spacing w:beforeAutospacing="0" w:before="0" w:afterAutospacing="0" w:after="0"/>
        <w:jc w:val="both"/>
        <w:rPr>
          <w:rFonts w:ascii="Cambria" w:hAnsi="Cambria"/>
          <w:b/>
          <w:color w:val="002060"/>
          <w:sz w:val="28"/>
        </w:rPr>
      </w:pPr>
      <w:r>
        <w:rPr>
          <w:rFonts w:ascii="Cambria" w:hAnsi="Cambria"/>
          <w:b/>
          <w:color w:val="002060"/>
          <w:sz w:val="32"/>
          <w:szCs w:val="48"/>
        </w:rPr>
        <w:t>§ 4</w:t>
      </w:r>
      <w:r>
        <w:rPr>
          <w:rFonts w:ascii="Cambria" w:hAnsi="Cambria"/>
          <w:b/>
          <w:color w:val="002060"/>
          <w:sz w:val="32"/>
        </w:rPr>
        <w:t xml:space="preserve"> </w:t>
      </w:r>
      <w:r>
        <w:rPr>
          <w:rFonts w:ascii="Cambria" w:hAnsi="Cambria"/>
          <w:b/>
          <w:color w:val="002060"/>
          <w:sz w:val="28"/>
        </w:rPr>
        <w:t>Płatność i cena</w:t>
      </w:r>
    </w:p>
    <w:p>
      <w:pPr>
        <w:pStyle w:val="NormalWeb"/>
        <w:shd w:val="clear" w:color="auto" w:fill="FFFFFF"/>
        <w:spacing w:beforeAutospacing="0" w:before="0" w:afterAutospacing="0" w:after="0"/>
        <w:jc w:val="both"/>
        <w:rPr>
          <w:rFonts w:ascii="Cambria" w:hAnsi="Cambria"/>
          <w:b/>
          <w:color w:val="002060"/>
          <w:sz w:val="28"/>
        </w:rPr>
      </w:pPr>
      <w:r>
        <w:rPr>
          <w:rFonts w:ascii="Cambria" w:hAnsi="Cambria"/>
          <w:b/>
          <w:color w:val="002060"/>
          <w:sz w:val="28"/>
        </w:rPr>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Usługodawca umożliwia Klientowi dokonanie płatności za Usługę:</w:t>
      </w:r>
    </w:p>
    <w:p>
      <w:pPr>
        <w:pStyle w:val="NormalWeb"/>
        <w:shd w:val="clear" w:color="auto" w:fill="FFFFFF"/>
        <w:spacing w:beforeAutospacing="0" w:before="0" w:afterAutospacing="0" w:after="0"/>
        <w:ind w:start="720"/>
        <w:jc w:val="both"/>
        <w:rPr>
          <w:rFonts w:ascii="Cambria" w:hAnsi="Cambria"/>
          <w:color w:val="002060"/>
        </w:rPr>
      </w:pPr>
      <w:r>
        <w:rPr>
          <w:rFonts w:ascii="Cambria" w:hAnsi="Cambria"/>
          <w:color w:val="002060"/>
        </w:rPr>
      </w:r>
    </w:p>
    <w:p>
      <w:pPr>
        <w:pStyle w:val="NormalWeb"/>
        <w:numPr>
          <w:ilvl w:val="1"/>
          <w:numId w:val="19"/>
        </w:numPr>
        <w:shd w:val="clear" w:color="auto" w:fill="FFFFFF"/>
        <w:spacing w:beforeAutospacing="0" w:before="0" w:afterAutospacing="0" w:after="0"/>
        <w:jc w:val="both"/>
        <w:rPr>
          <w:rFonts w:ascii="Cambria" w:hAnsi="Cambria"/>
          <w:color w:val="002060"/>
        </w:rPr>
      </w:pPr>
      <w:r>
        <w:rPr>
          <w:rFonts w:ascii="Cambria" w:hAnsi="Cambria"/>
          <w:color w:val="002060"/>
        </w:rPr>
        <w:t xml:space="preserve">przelewem bankowym na rachunek Usługodawcy: </w:t>
      </w:r>
    </w:p>
    <w:p>
      <w:pPr>
        <w:pStyle w:val="NormalWeb"/>
        <w:numPr>
          <w:ilvl w:val="0"/>
          <w:numId w:val="0"/>
        </w:numPr>
        <w:shd w:val="clear" w:color="auto" w:fill="FFFFFF"/>
        <w:spacing w:beforeAutospacing="0" w:before="0" w:afterAutospacing="0" w:after="0"/>
        <w:ind w:hanging="0" w:start="1440"/>
        <w:jc w:val="both"/>
        <w:rPr>
          <w:rFonts w:ascii="Cambria" w:hAnsi="Cambria"/>
          <w:color w:val="002060"/>
        </w:rPr>
      </w:pPr>
      <w:r>
        <w:rPr>
          <w:rFonts w:ascii="Cambria" w:hAnsi="Cambria"/>
          <w:color w:val="002060"/>
        </w:rPr>
        <w:t xml:space="preserve">mBank </w:t>
      </w:r>
      <w:r>
        <w:rPr>
          <w:rFonts w:ascii="Cambria" w:hAnsi="Cambria"/>
          <w:color w:val="002060"/>
        </w:rPr>
        <w:t>77 1140 2017 0000 4002 0472 6560</w:t>
      </w:r>
    </w:p>
    <w:p>
      <w:pPr>
        <w:pStyle w:val="NormalWeb"/>
        <w:numPr>
          <w:ilvl w:val="1"/>
          <w:numId w:val="19"/>
        </w:numPr>
        <w:shd w:val="clear" w:color="auto" w:fill="FFFFFF"/>
        <w:spacing w:beforeAutospacing="0" w:before="0" w:afterAutospacing="0" w:after="0"/>
        <w:jc w:val="both"/>
        <w:rPr>
          <w:rFonts w:ascii="Cambria" w:hAnsi="Cambria"/>
          <w:color w:val="002060"/>
        </w:rPr>
      </w:pPr>
      <w:r>
        <w:rPr>
          <w:rFonts w:ascii="Cambria" w:hAnsi="Cambria"/>
          <w:color w:val="002060"/>
        </w:rPr>
        <w:t xml:space="preserve">za pośrednictwem BLIK na numer: </w:t>
      </w:r>
      <w:r>
        <w:rPr>
          <w:rFonts w:ascii="Cambria" w:hAnsi="Cambria"/>
          <w:color w:val="002060"/>
        </w:rPr>
        <w:t>502 774 398</w:t>
      </w:r>
    </w:p>
    <w:p>
      <w:pPr>
        <w:pStyle w:val="NormalWeb"/>
        <w:numPr>
          <w:ilvl w:val="1"/>
          <w:numId w:val="19"/>
        </w:numPr>
        <w:shd w:val="clear" w:color="auto" w:fill="FFFFFF"/>
        <w:spacing w:beforeAutospacing="0" w:before="0" w:afterAutospacing="0" w:after="0"/>
        <w:jc w:val="both"/>
        <w:rPr>
          <w:rFonts w:ascii="Cambria" w:hAnsi="Cambria"/>
          <w:color w:val="002060"/>
        </w:rPr>
      </w:pPr>
      <w:r>
        <w:rPr>
          <w:rFonts w:ascii="Cambria" w:hAnsi="Cambria"/>
          <w:color w:val="002060"/>
        </w:rPr>
        <w:t>gotówka przy spotkaniu stacjonarnym w Białymstoku</w:t>
      </w:r>
    </w:p>
    <w:p>
      <w:pPr>
        <w:pStyle w:val="NormalWeb"/>
        <w:numPr>
          <w:ilvl w:val="1"/>
          <w:numId w:val="19"/>
        </w:numPr>
        <w:shd w:val="clear" w:color="auto" w:fill="FFFFFF"/>
        <w:spacing w:beforeAutospacing="0" w:before="0" w:afterAutospacing="0" w:after="0"/>
        <w:jc w:val="both"/>
        <w:rPr>
          <w:rFonts w:ascii="Cambria" w:hAnsi="Cambria"/>
          <w:color w:val="002060"/>
        </w:rPr>
      </w:pPr>
      <w:r>
        <w:rPr>
          <w:rFonts w:ascii="Cambria" w:hAnsi="Cambria"/>
          <w:color w:val="002060"/>
        </w:rPr>
        <w:t xml:space="preserve">inną metodą płatności, jeżeli została ona indywidualnie uzgodniona przez Strony. </w:t>
      </w:r>
    </w:p>
    <w:p>
      <w:pPr>
        <w:pStyle w:val="NormalWeb"/>
        <w:shd w:val="clear" w:color="auto" w:fill="FFFFFF"/>
        <w:spacing w:beforeAutospacing="0" w:before="0" w:afterAutospacing="0" w:after="0"/>
        <w:jc w:val="both"/>
        <w:rPr>
          <w:rFonts w:ascii="Cambria" w:hAnsi="Cambria"/>
          <w:color w:val="002060"/>
        </w:rPr>
      </w:pPr>
      <w:r>
        <w:rPr>
          <w:rFonts w:ascii="Cambria" w:hAnsi="Cambria"/>
          <w:color w:val="002060"/>
        </w:rPr>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Klient dokonuje płatności w terminie wskazanym w indywidualnej ofercie albo wiadomości e-mail przekazanej przez Usługodawcę przed zawarciem Umowy.</w:t>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Za dzień zapłaty uznaje się dzień zaksięgowania pełnej kwoty należnej za Usługę na rachunku bankowym Usługodawcy albo otrzymania płatności BLIK.</w:t>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Jeżeli Klient nie dokona płatności w terminie wskazanym przez Usługodawcę, oferta świadczenia Usługi przestaje wiązać, chyba że Strony uzgodnią inaczej.</w:t>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W przypadku wpłaty przez Klienta jedynie części należnej kwoty, Usługodawca może wezwać Klienta do uzupełnienia płatności w wyznaczonym terminie. Brak uzupełnienia płatności w tym terminie powoduje, że Umowa nie zostaje zawarta, chyba że Strony wyraźnie uzgodnią inaczej.</w:t>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Ceny Usług są wyrażone w złotych polskich i stanowią ceny brutto.</w:t>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Cena oraz zakres Usługi są wskazane na Stronie internetowej Usługodawcy albo w indywidualnej ofercie przekazanej Klientowi przed zawarciem Umowy.</w:t>
      </w:r>
    </w:p>
    <w:p>
      <w:pPr>
        <w:pStyle w:val="NormalWeb"/>
        <w:numPr>
          <w:ilvl w:val="0"/>
          <w:numId w:val="19"/>
        </w:numPr>
        <w:shd w:val="clear" w:color="auto" w:fill="FFFFFF"/>
        <w:spacing w:beforeAutospacing="0" w:before="0" w:afterAutospacing="0" w:after="0"/>
        <w:jc w:val="both"/>
        <w:rPr>
          <w:rFonts w:ascii="Cambria" w:hAnsi="Cambria"/>
          <w:color w:val="002060"/>
        </w:rPr>
      </w:pPr>
      <w:r>
        <w:rPr>
          <w:rFonts w:ascii="Cambria" w:hAnsi="Cambria"/>
          <w:color w:val="002060"/>
        </w:rPr>
        <w:t>Zmiana cen Usług lub terminów realizacji nie wpływa na warunki Umów zawartych przed wejściem w życie tych zmian.</w:t>
      </w:r>
    </w:p>
    <w:p>
      <w:pPr>
        <w:pStyle w:val="NormalWeb"/>
        <w:shd w:val="clear" w:color="auto" w:fill="FFFFFF"/>
        <w:spacing w:beforeAutospacing="0" w:before="0" w:afterAutospacing="0" w:after="0"/>
        <w:ind w:start="993"/>
        <w:jc w:val="both"/>
        <w:rPr>
          <w:rFonts w:ascii="Cambria" w:hAnsi="Cambria"/>
          <w:color w:val="002060"/>
        </w:rPr>
      </w:pPr>
      <w:r>
        <w:rPr>
          <w:rFonts w:ascii="Cambria" w:hAnsi="Cambria"/>
          <w:color w:val="002060"/>
        </w:rPr>
      </w:r>
    </w:p>
    <w:p>
      <w:pPr>
        <w:pStyle w:val="NormalWeb"/>
        <w:shd w:val="clear" w:color="auto" w:fill="FFFFFF"/>
        <w:spacing w:beforeAutospacing="0" w:before="0" w:afterAutospacing="0" w:after="0"/>
        <w:jc w:val="both"/>
        <w:rPr>
          <w:rFonts w:ascii="Cambria" w:hAnsi="Cambria"/>
          <w:b/>
          <w:color w:val="002060"/>
        </w:rPr>
      </w:pPr>
      <w:r>
        <w:rPr>
          <w:rFonts w:ascii="Cambria" w:hAnsi="Cambria"/>
          <w:b/>
          <w:color w:val="002060"/>
        </w:rPr>
        <w:t>Akcje promocyjne:</w:t>
      </w:r>
    </w:p>
    <w:p>
      <w:pPr>
        <w:pStyle w:val="NormalWeb"/>
        <w:shd w:val="clear" w:color="auto" w:fill="FFFFFF"/>
        <w:spacing w:beforeAutospacing="0" w:before="0" w:afterAutospacing="0" w:after="0"/>
        <w:jc w:val="both"/>
        <w:rPr>
          <w:rFonts w:ascii="Cambria" w:hAnsi="Cambria"/>
          <w:b/>
          <w:color w:val="002060"/>
        </w:rPr>
      </w:pPr>
      <w:r>
        <w:rPr>
          <w:rFonts w:ascii="Cambria" w:hAnsi="Cambria"/>
          <w:b/>
          <w:color w:val="002060"/>
        </w:rPr>
      </w:r>
    </w:p>
    <w:p>
      <w:pPr>
        <w:pStyle w:val="NormalWeb"/>
        <w:numPr>
          <w:ilvl w:val="0"/>
          <w:numId w:val="5"/>
        </w:numPr>
        <w:shd w:val="clear" w:color="auto" w:fill="FFFFFF"/>
        <w:spacing w:beforeAutospacing="0" w:before="0" w:afterAutospacing="0" w:after="0"/>
        <w:jc w:val="both"/>
        <w:rPr>
          <w:rFonts w:ascii="Cambria" w:hAnsi="Cambria"/>
          <w:color w:val="002060"/>
        </w:rPr>
      </w:pPr>
      <w:r>
        <w:rPr>
          <w:rFonts w:ascii="Cambria" w:hAnsi="Cambria"/>
          <w:color w:val="002060"/>
        </w:rPr>
        <w:t>Usługodawca zastrzega sobie prawo do organizowania akcji promocyjnych: promocje oraz wyprzedaże.</w:t>
      </w:r>
    </w:p>
    <w:p>
      <w:pPr>
        <w:pStyle w:val="NormalWeb"/>
        <w:numPr>
          <w:ilvl w:val="0"/>
          <w:numId w:val="5"/>
        </w:numPr>
        <w:shd w:val="clear" w:color="auto" w:fill="FFFFFF"/>
        <w:spacing w:beforeAutospacing="0" w:before="0" w:afterAutospacing="0" w:after="0"/>
        <w:jc w:val="both"/>
        <w:rPr>
          <w:rFonts w:ascii="Cambria" w:hAnsi="Cambria"/>
          <w:color w:val="002060"/>
        </w:rPr>
      </w:pPr>
      <w:r>
        <w:rPr>
          <w:rFonts w:ascii="Cambria" w:hAnsi="Cambria"/>
          <w:color w:val="002060"/>
        </w:rPr>
        <w:t>Akcje promocyjne mogą polegać na udzieleniu rabatu kwotowego lub procentowego usług.</w:t>
      </w:r>
    </w:p>
    <w:p>
      <w:pPr>
        <w:pStyle w:val="NormalWeb"/>
        <w:numPr>
          <w:ilvl w:val="0"/>
          <w:numId w:val="5"/>
        </w:numPr>
        <w:shd w:val="clear" w:color="auto" w:fill="FFFFFF"/>
        <w:spacing w:beforeAutospacing="0" w:before="0" w:afterAutospacing="0" w:after="0"/>
        <w:jc w:val="both"/>
        <w:rPr>
          <w:rFonts w:ascii="Cambria" w:hAnsi="Cambria"/>
          <w:color w:val="002060"/>
        </w:rPr>
      </w:pPr>
      <w:r>
        <w:rPr>
          <w:rFonts w:ascii="Cambria" w:hAnsi="Cambria"/>
          <w:color w:val="002060"/>
        </w:rPr>
        <w:t>Regulamin akcji promocyjnych będzie udostępniony każdorazowo w momencie uruchomienia akcji.</w:t>
      </w:r>
    </w:p>
    <w:p>
      <w:pPr>
        <w:pStyle w:val="NormalWeb"/>
        <w:numPr>
          <w:ilvl w:val="0"/>
          <w:numId w:val="5"/>
        </w:numPr>
        <w:shd w:val="clear" w:color="auto" w:fill="FFFFFF"/>
        <w:spacing w:beforeAutospacing="0" w:before="0" w:afterAutospacing="0" w:after="0"/>
        <w:jc w:val="both"/>
        <w:rPr>
          <w:rFonts w:ascii="Cambria" w:hAnsi="Cambria"/>
          <w:color w:val="002060"/>
        </w:rPr>
      </w:pPr>
      <w:r>
        <w:rPr>
          <w:rFonts w:ascii="Cambria" w:hAnsi="Cambria"/>
          <w:color w:val="002060"/>
        </w:rPr>
        <w:t>Rabat jest liczony od wartości brutto usług, bez kosztów dostawy.</w:t>
      </w:r>
    </w:p>
    <w:p>
      <w:pPr>
        <w:pStyle w:val="NormalWeb"/>
        <w:numPr>
          <w:ilvl w:val="0"/>
          <w:numId w:val="5"/>
        </w:numPr>
        <w:shd w:val="clear" w:color="auto" w:fill="FFFFFF"/>
        <w:spacing w:beforeAutospacing="0" w:before="0" w:afterAutospacing="0" w:after="0"/>
        <w:jc w:val="both"/>
        <w:rPr>
          <w:rFonts w:ascii="Cambria" w:hAnsi="Cambria"/>
          <w:color w:val="002060"/>
        </w:rPr>
      </w:pPr>
      <w:r>
        <w:rPr>
          <w:rFonts w:ascii="Cambria" w:hAnsi="Cambria"/>
          <w:color w:val="002060"/>
        </w:rPr>
        <w:t>Akcje promocyjne mogą obowiązywać przez czas określony przez Usługodawcę lub do odwołania, a także do czasu wyczerpania towarów objętych akcją promocyjną.</w:t>
      </w:r>
    </w:p>
    <w:p>
      <w:pPr>
        <w:pStyle w:val="NormalWeb"/>
        <w:numPr>
          <w:ilvl w:val="0"/>
          <w:numId w:val="5"/>
        </w:numPr>
        <w:shd w:val="clear" w:color="auto" w:fill="FFFFFF"/>
        <w:spacing w:before="0" w:after="0"/>
        <w:jc w:val="both"/>
        <w:rPr>
          <w:rFonts w:ascii="Cambria" w:hAnsi="Cambria"/>
          <w:color w:val="002060"/>
        </w:rPr>
      </w:pPr>
      <w:r>
        <w:rPr>
          <w:rFonts w:ascii="Cambria" w:hAnsi="Cambria"/>
          <w:color w:val="002060"/>
        </w:rPr>
        <w:t>Usługodawca po obniżeniu ceny towaru lub usługi obok informacji o obniżonej cenie podaje także informację o najniższej cenie tego towaru lub tej usługi, która obowiązywała w okresie 30 dni przed wprowadzeniem obniżki w przypadku zastosowania obniżonej ceny.</w:t>
      </w:r>
    </w:p>
    <w:p>
      <w:pPr>
        <w:pStyle w:val="NormalWeb"/>
        <w:numPr>
          <w:ilvl w:val="0"/>
          <w:numId w:val="5"/>
        </w:numPr>
        <w:shd w:val="clear" w:color="auto" w:fill="FFFFFF"/>
        <w:spacing w:before="280" w:after="0"/>
        <w:jc w:val="both"/>
        <w:rPr>
          <w:rFonts w:ascii="Cambria" w:hAnsi="Cambria"/>
          <w:color w:val="002060"/>
        </w:rPr>
      </w:pPr>
      <w:r>
        <w:rPr>
          <w:rFonts w:ascii="Cambria" w:hAnsi="Cambria"/>
          <w:color w:val="002060"/>
        </w:rPr>
        <w:t>Jeżeli dany towar lub dana usługa są oferowane do sprzedaży w okresie krótszym niż 30 dni, obok informacji o obniżonej cenie Usługodawca uwidacznia również informację o najniższej cenie tego towaru lub tej usługi, która obowiązywała w okresie od dnia rozpoczęcia oferowania tego towaru lub tej usługi do sprzedaży do dnia wprowadzenia obniżki.</w:t>
      </w:r>
    </w:p>
    <w:p>
      <w:pPr>
        <w:pStyle w:val="NormalWeb"/>
        <w:shd w:val="clear" w:color="auto" w:fill="FFFFFF"/>
        <w:spacing w:beforeAutospacing="0" w:before="0" w:afterAutospacing="0" w:after="0"/>
        <w:ind w:start="993"/>
        <w:jc w:val="both"/>
        <w:rPr>
          <w:rFonts w:ascii="Cambria" w:hAnsi="Cambria"/>
          <w:color w:val="002060"/>
        </w:rPr>
      </w:pPr>
      <w:r>
        <w:rPr>
          <w:rFonts w:ascii="Cambria" w:hAnsi="Cambria"/>
          <w:color w:val="002060"/>
        </w:rPr>
      </w:r>
    </w:p>
    <w:p>
      <w:pPr>
        <w:pStyle w:val="NormalWeb"/>
        <w:shd w:val="clear" w:color="auto" w:fill="FFFFFF"/>
        <w:spacing w:beforeAutospacing="0" w:before="0" w:afterAutospacing="0" w:after="0"/>
        <w:rPr>
          <w:rFonts w:ascii="Cambria" w:hAnsi="Cambria"/>
          <w:b/>
          <w:color w:val="002060"/>
          <w:sz w:val="28"/>
        </w:rPr>
      </w:pPr>
      <w:r>
        <w:rPr>
          <w:rFonts w:ascii="Cambria" w:hAnsi="Cambria"/>
          <w:b/>
          <w:color w:val="002060"/>
          <w:sz w:val="32"/>
          <w:szCs w:val="48"/>
        </w:rPr>
        <w:t>§ 5</w:t>
      </w:r>
      <w:r>
        <w:rPr>
          <w:rFonts w:ascii="Cambria" w:hAnsi="Cambria"/>
          <w:b/>
          <w:color w:val="002060"/>
          <w:sz w:val="32"/>
        </w:rPr>
        <w:t xml:space="preserve"> </w:t>
      </w:r>
      <w:r>
        <w:rPr>
          <w:rFonts w:ascii="Cambria" w:hAnsi="Cambria"/>
          <w:b/>
          <w:color w:val="002060"/>
          <w:sz w:val="28"/>
        </w:rPr>
        <w:t>Dostarczenie i realizacja usługi</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Realizacja Usługi rozpoczyna się w terminie uzgodnionym przez Strony, nie później jednak niż w terminie 14 dni kalendarzowych od dnia zaksięgowania płatności za Usługę, chyba że z opisu danej Usługi lub z indywidualnych ustaleń Stron wynika inny termin.</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Usługa realizowana jest zgodnie z jej opisem zamieszczonym na Stronie internetowej oraz zgodnie z ustaleniami poczynionymi przez Strony przed rozpoczęciem współpracy, w szczególności w zakresie formy, liczby spotkań, czasu trwania oraz harmonogramu realizacji.</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W przypadku Usług cyklicznych, w tym w szczególności programów obejmujących kilka sesji, terminy kolejnych spotkań ustalane są przez Strony indywidualnie, z uwzględnieniem dostępności obu Stron oraz założonego planu współpracy.</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Usługa może być świadczona online za pośrednictwem komunikatora Google Meet lub innego uzgodnionego przez Strony narzędzia komunikacji, albo stacjonarnie w Białymstoku, jeżeli taki sposób realizacji został uprzednio uzgodniony.</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Do korzystania z Usługi świadczonej online Klient powinien posiadać urządzenie z dostępem do internetu, aktywny adres e-mail oraz oprogramowanie lub aplikację umożliwiającą połączenie przez wybrany komunikator. Klient ponosi odpowiedzialność za prawidłowe działanie swojego sprzętu, łącza internetowego oraz środowiska technicznego po swojej stronie.</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Usługodawca przekaże Klientowi informację o terminie pierwszego spotkania oraz, w razie potrzeby, kolejne informacje organizacyjne drogą e-mailową lub za pośrednictwem innego uzgodnionego kanału komunikacji.</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Klient zobowiązany jest do punktualnego stawienia się na umówione spotkanie oraz do zapewnienia warunków umożliwiających spokojne i świadome uczestnictwo w Usłudze.</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W przypadku spóźnienia Klienta czas trwania Usługi nie ulega przedłużeniu, chyba że Usługodawca postanowi inaczej. Jeżeli Klient spóźni się znacząco lub nie stawi się na spotkanie bez uprzedniego odwołania, spotkanie uznaje się za zrealizowane, chyba że Strony ustalą inaczej.</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Klient może wypowiedzieć Umowę z ważnych powodów ze skutkiem natychmiastowym, przesyłając oświadczenie o wypowiedzeniu na adres e-mail Usługodawcy: kontakt@martakrajewska.pl.</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W przypadku wypowiedzenia Umowy bez ważnego powodu po rozpoczęciu realizacji Usługi, Usługodawcy przysługuje wynagrodzenie proporcjonalne do zakresu Usługi wykonanej do dnia wypowiedzenia.</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Jeżeli Klientowi przysługuje zwrot całości albo części wynagrodzenia, zwrot następuje niezwłocznie, nie później niż w terminie 14 dni od dnia otrzymania skutecznego oświadczenia Klienta, przy użyciu takiego samego sposobu płatności, jakiego użył Klient, chyba że Strony postanowią inaczej.</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W przypadku Usług obejmujących kilka sesji, w sytuacji rezygnacji Klienta po rozpoczęciu realizacji współpracy, rozliczenie następuje proporcjonalnie do liczby zrealizowanych spotkań oraz nakładu pracy Usługodawcy związanego z przygotowaniem i prowadzeniem procesu.</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Usługodawca ma prawo odmówić realizacji Usługi lub zawiesić jej wykonywanie, jeżeli Klient znajduje się pod wpływem alkoholu, środków odurzających lub innych substancji ograniczających świadomy kontakt, albo zachowuje się w sposób uniemożliwiający bezpieczne i prawidłowe świadczenie Usługi.</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 xml:space="preserve">Klient przyjmuje do wiadomości, że Usługa ma charakter </w:t>
      </w:r>
      <w:r>
        <w:rPr>
          <w:rFonts w:ascii="Cambria" w:hAnsi="Cambria"/>
          <w:bCs/>
          <w:color w:val="002060"/>
          <w:szCs w:val="22"/>
        </w:rPr>
        <w:t xml:space="preserve">coachingowy i </w:t>
      </w:r>
      <w:r>
        <w:rPr>
          <w:rFonts w:ascii="Cambria" w:hAnsi="Cambria"/>
          <w:bCs/>
          <w:color w:val="002060"/>
          <w:szCs w:val="22"/>
        </w:rPr>
        <w:t>rozwojowo-edukacyjny, nie stanowi psychoterapii, leczenia psychiatrycznego ani konsultacji medycznej.</w:t>
      </w:r>
    </w:p>
    <w:p>
      <w:pPr>
        <w:pStyle w:val="NormalWeb"/>
        <w:numPr>
          <w:ilvl w:val="0"/>
          <w:numId w:val="7"/>
        </w:numPr>
        <w:shd w:val="clear" w:color="auto" w:fill="FFFFFF"/>
        <w:spacing w:before="280" w:after="0"/>
        <w:rPr>
          <w:rFonts w:ascii="Cambria" w:hAnsi="Cambria"/>
          <w:bCs/>
          <w:color w:val="002060"/>
          <w:szCs w:val="22"/>
        </w:rPr>
      </w:pPr>
      <w:r>
        <w:rPr>
          <w:rFonts w:ascii="Cambria" w:hAnsi="Cambria"/>
          <w:bCs/>
          <w:color w:val="002060"/>
          <w:szCs w:val="22"/>
        </w:rPr>
        <w:t>W przypadku wystąpienia okoliczności niezależnych od Usługodawcy, które uniemożliwiają realizację Usługi w uzgodnionym terminie, Usługodawca niezwłocznie poinformuje o tym Klienta i zaproponuje nowy termin realizacji Usługi.</w:t>
      </w:r>
    </w:p>
    <w:p>
      <w:pPr>
        <w:pStyle w:val="NormalWeb"/>
        <w:shd w:val="clear" w:color="auto" w:fill="FFFFFF"/>
        <w:spacing w:beforeAutospacing="0" w:before="0" w:afterAutospacing="0" w:after="0"/>
        <w:ind w:start="349"/>
        <w:jc w:val="both"/>
        <w:rPr>
          <w:rFonts w:ascii="Cambria" w:hAnsi="Cambria"/>
          <w:color w:val="002060"/>
        </w:rPr>
      </w:pPr>
      <w:r>
        <w:rPr>
          <w:rFonts w:ascii="Cambria" w:hAnsi="Cambria"/>
          <w:color w:val="002060"/>
        </w:rPr>
      </w:r>
    </w:p>
    <w:p>
      <w:pPr>
        <w:pStyle w:val="NormalWeb"/>
        <w:shd w:val="clear" w:color="auto" w:fill="FFFFFF"/>
        <w:spacing w:beforeAutospacing="0" w:before="0" w:afterAutospacing="0" w:after="0"/>
        <w:rPr>
          <w:rFonts w:ascii="Cambria" w:hAnsi="Cambria"/>
          <w:b/>
          <w:color w:val="002060"/>
          <w:sz w:val="28"/>
        </w:rPr>
      </w:pPr>
      <w:r>
        <w:rPr>
          <w:rFonts w:ascii="Cambria" w:hAnsi="Cambria"/>
          <w:b/>
          <w:color w:val="002060"/>
          <w:sz w:val="32"/>
          <w:szCs w:val="48"/>
        </w:rPr>
        <w:t>§ 6</w:t>
      </w:r>
      <w:r>
        <w:rPr>
          <w:rFonts w:ascii="Cambria" w:hAnsi="Cambria"/>
          <w:b/>
          <w:color w:val="002060"/>
          <w:sz w:val="32"/>
        </w:rPr>
        <w:t xml:space="preserve"> </w:t>
      </w:r>
      <w:r>
        <w:rPr>
          <w:rFonts w:ascii="Cambria" w:hAnsi="Cambria"/>
          <w:b/>
          <w:color w:val="002060"/>
          <w:sz w:val="28"/>
        </w:rPr>
        <w:t>Odstąpienie od umowy</w:t>
      </w:r>
    </w:p>
    <w:p>
      <w:pPr>
        <w:pStyle w:val="ListParagraph"/>
        <w:numPr>
          <w:ilvl w:val="0"/>
          <w:numId w:val="8"/>
        </w:numPr>
        <w:spacing w:lineRule="auto" w:line="240" w:before="300" w:after="300"/>
        <w:contextualSpacing/>
        <w:jc w:val="both"/>
        <w:rPr>
          <w:rFonts w:ascii="Cambria" w:hAnsi="Cambria"/>
          <w:bCs/>
          <w:color w:val="002060"/>
          <w:sz w:val="24"/>
          <w:szCs w:val="40"/>
        </w:rPr>
      </w:pPr>
      <w:r>
        <w:rPr>
          <w:rFonts w:ascii="Cambria" w:hAnsi="Cambria"/>
          <w:bCs/>
          <w:color w:val="002060"/>
          <w:sz w:val="24"/>
          <w:szCs w:val="40"/>
        </w:rPr>
        <w:t>Klient będący Konsumentem oraz Przedsiębiorcą na prawach konsumenta ma prawo odstąpić od Umowy zawartej na odległość w terminie 14 dni bez podania przyczyny. Bieg terminu do odstąpienia od Umowy rozpoczyna się od dnia zawarcia Umowy.</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Aby zachować termin do odstąpienia od Umowy, wystarczy wysłać oświadczenie przed jego upływem na adres e-mail Usługodawcy: kontakt@martakrajewska.pl. Klient może skorzystać z wzoru formularza odstąpienia od umowy, jednak nie jest to obowiązkowe.</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Po otrzymaniu oświadczenia o odstąpieniu od Umowy przesłanego drogą elektroniczną, Usługodawca niezwłocznie potwierdza jego otrzymanie na trwałym nośniku, w szczególności za pośrednictwem wiadomości e-mail.</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Prawo odstąpienia od Umowy nie przysługuje Klientowi, jeżeli Usługodawca wykonał w pełni Usługę za wyraźną zgodą Klienta, który został poinformowany przed rozpoczęciem świadczenia, że po spełnieniu świadczenia przez Usługodawcę utraci prawo odstąpienia od Umowy, i przyjął to do wiadomości.</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Jeżeli Klient, zażąda rozpoczęcia świadczenia Usługi przed upływem terminu do odstąpienia od Umowy, a następnie odstąpi od Umowy po rozpoczęciu jej wykonywania, jest zobowiązany do zapłaty za świadczenia spełnione do chwili odstąpienia od Umowy. Kwotę należną oblicza się proporcjonalnie do zakresu spełnionego świadczenia.</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W przypadku odstąpienia od Umowy, Umowę uważa się za niezawartą. Strony zwracają sobie wzajemnie świadczenia niezwłocznie, nie później niż w terminie 14 dni od dnia otrzymania oświadczenia o odstąpieniu od Umowy.</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Zwrot płatności następuje przy użyciu takiego samego sposobu zapłaty, jakiego użył Klient, chyba że Klient wyraźnie zgodzi się na inny sposób zwrotu, który nie wiąże się dla niego z żadnymi kosztami.</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Uprawnienie do odstąpienia od Umowy nie przysługuje Klientowi niebędącemu Konsumentem ani Przedsiębiorcą na prawach konsumenta.</w:t>
      </w:r>
    </w:p>
    <w:p>
      <w:pPr>
        <w:pStyle w:val="ListParagraph"/>
        <w:numPr>
          <w:ilvl w:val="0"/>
          <w:numId w:val="8"/>
        </w:numPr>
        <w:spacing w:lineRule="auto" w:line="240" w:before="300" w:after="300"/>
        <w:contextualSpacing/>
        <w:rPr>
          <w:rFonts w:ascii="Cambria" w:hAnsi="Cambria"/>
          <w:bCs/>
          <w:color w:val="002060"/>
          <w:sz w:val="24"/>
          <w:szCs w:val="40"/>
        </w:rPr>
      </w:pPr>
      <w:r>
        <w:rPr>
          <w:rFonts w:ascii="Cambria" w:hAnsi="Cambria"/>
          <w:bCs/>
          <w:color w:val="002060"/>
          <w:sz w:val="24"/>
          <w:szCs w:val="40"/>
        </w:rPr>
        <w:t>W przypadku gdy w ramach Umowy Klient otrzymał dodatkowe treści cyfrowe, materiały lub nagrania, zasady odstąpienia od Umowy dotyczą wyłącznie tej części świadczenia, do której prawo odstąpienia zgodnie z przepisami przysługuje.</w:t>
      </w:r>
    </w:p>
    <w:p>
      <w:pPr>
        <w:pStyle w:val="Normal"/>
        <w:spacing w:lineRule="auto" w:line="240" w:before="300" w:after="300"/>
        <w:jc w:val="both"/>
        <w:rPr>
          <w:rFonts w:ascii="Cambria" w:hAnsi="Cambria"/>
          <w:b/>
          <w:color w:val="002060"/>
          <w:sz w:val="28"/>
        </w:rPr>
      </w:pPr>
      <w:r>
        <w:rPr>
          <w:rFonts w:ascii="Cambria" w:hAnsi="Cambria"/>
          <w:b/>
          <w:color w:val="002060"/>
          <w:sz w:val="32"/>
          <w:szCs w:val="48"/>
        </w:rPr>
        <w:t>§ 7</w:t>
      </w:r>
      <w:r>
        <w:rPr>
          <w:rFonts w:ascii="Cambria" w:hAnsi="Cambria"/>
          <w:b/>
          <w:color w:val="002060"/>
          <w:sz w:val="32"/>
        </w:rPr>
        <w:t xml:space="preserve"> </w:t>
      </w:r>
      <w:r>
        <w:rPr>
          <w:rFonts w:ascii="Cambria" w:hAnsi="Cambria"/>
          <w:b/>
          <w:color w:val="002060"/>
          <w:sz w:val="28"/>
        </w:rPr>
        <w:t xml:space="preserve">Reklamacja usługi </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Usługodawca ponosi odpowiedzialność za należyte wykonanie Usługi zgodnie z zawartą Umową, opisem Usługi oraz indywidualnymi ustaleniami Stron.</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Klient będący Konsumentem oraz Przedsiębiorcą na prawach konsumenta może złożyć reklamację w przypadku niewykonania Usługi, nienależytego wykonania Usługi albo wykonania Usługi niezgodnie z ustaleniami Stron.</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Reklamację można złożyć w dowolnej formie, w szczególności drogą elektroniczną na adres e-mail Usługodawcy wskazany w Regulaminie, a także za pośrednictwem innych uzgodnionych kanałów kontaktu.</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Zgłoszenie reklamacyjne powinno zawierać co najmniej: imię i nazwisko Klienta, dane kontaktowe, opis Usługi, datę wykonania Usługi lub datę, w której Usługa miała zostać wykonana, opis zastrzeżeń oraz żądanie Klienta związane ze złożoną reklamacją.</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Usługodawca rozpatruje reklamację w terminie 14 dni od dnia jej otrzymania. Odpowiedź na reklamację zostanie przesłana na adres e-mail wskazany przez Klienta, chyba że Klient wskaże inny preferowany sposób kontaktu.</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W przypadku uznania reklamacji Usługodawca może w szczególności zaproponować ponowne wykonanie Usługi, dodatkową sesję, przedłużenie współpracy, częściowy zwrot wynagrodzenia albo inne rozwiązanie adekwatne do charakteru zgłoszonych zastrzeżeń.</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 xml:space="preserve">Reklamacja nie może dotyczyć wyłącznie subiektywnej oceny efektów pracy, jeżeli Usługa została wykonana zgodnie z Umową, opisem Usługi oraz ustaleniami Stron. Usługa ma charakter </w:t>
      </w:r>
      <w:r>
        <w:rPr>
          <w:rFonts w:ascii="Cambria" w:hAnsi="Cambria"/>
          <w:bCs/>
          <w:color w:val="002060"/>
          <w:sz w:val="24"/>
          <w:szCs w:val="20"/>
        </w:rPr>
        <w:t xml:space="preserve">coachingowy i </w:t>
      </w:r>
      <w:r>
        <w:rPr>
          <w:rFonts w:ascii="Cambria" w:hAnsi="Cambria"/>
          <w:bCs/>
          <w:color w:val="002060"/>
          <w:sz w:val="24"/>
          <w:szCs w:val="20"/>
        </w:rPr>
        <w:t>rozwojowo-edukacyjn</w:t>
      </w:r>
      <w:r>
        <w:rPr>
          <w:rFonts w:ascii="Cambria" w:hAnsi="Cambria"/>
          <w:bCs/>
          <w:color w:val="002060"/>
          <w:sz w:val="24"/>
          <w:szCs w:val="20"/>
        </w:rPr>
        <w:t>y</w:t>
      </w:r>
      <w:r>
        <w:rPr>
          <w:rFonts w:ascii="Cambria" w:hAnsi="Cambria"/>
          <w:bCs/>
          <w:color w:val="002060"/>
          <w:sz w:val="24"/>
          <w:szCs w:val="20"/>
        </w:rPr>
        <w:t>, a jej efekty zależą również od zaangażowania Klienta, jego gotowości do pracy oraz okoliczności indywidualnych.</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Postanowienia niniejszego paragrafu nie ograniczają ani nie wyłączają uprawnień Konsumenta oraz Przedsiębiorcy na prawach konsumenta wynikających z bezwzględnie obowiązujących przepisów prawa.</w:t>
      </w:r>
    </w:p>
    <w:p>
      <w:pPr>
        <w:pStyle w:val="ListParagraph"/>
        <w:numPr>
          <w:ilvl w:val="0"/>
          <w:numId w:val="8"/>
        </w:numPr>
        <w:spacing w:lineRule="auto" w:line="240" w:before="300" w:after="300"/>
        <w:contextualSpacing/>
        <w:jc w:val="both"/>
        <w:rPr>
          <w:rFonts w:ascii="Cambria" w:hAnsi="Cambria"/>
          <w:bCs/>
          <w:color w:val="002060"/>
          <w:sz w:val="24"/>
          <w:szCs w:val="20"/>
        </w:rPr>
      </w:pPr>
      <w:r>
        <w:rPr>
          <w:rFonts w:ascii="Cambria" w:hAnsi="Cambria"/>
          <w:bCs/>
          <w:color w:val="002060"/>
          <w:sz w:val="24"/>
          <w:szCs w:val="20"/>
        </w:rPr>
        <w:t>Klient będący Przedsiębiorcą niebędącym Przedsiębiorcą na prawach konsumenta może zgłaszać zastrzeżenia do Usługi na zasadach określonych w niniejszym Regulaminie, jednak uprawnienia właściwe dla Konsumenta oraz Przedsiębiorcy na prawach konsumenta nie mają do niego zastosowania.</w:t>
      </w:r>
    </w:p>
    <w:p>
      <w:pPr>
        <w:pStyle w:val="NormalWeb"/>
        <w:shd w:val="clear" w:color="auto" w:fill="FFFFFF"/>
        <w:spacing w:beforeAutospacing="0" w:before="0" w:afterAutospacing="0" w:after="0"/>
        <w:rPr>
          <w:rFonts w:ascii="Cambria" w:hAnsi="Cambria"/>
          <w:b/>
          <w:color w:val="002060"/>
          <w:sz w:val="28"/>
        </w:rPr>
      </w:pPr>
      <w:r>
        <w:rPr>
          <w:rFonts w:ascii="Cambria" w:hAnsi="Cambria"/>
          <w:b/>
          <w:color w:val="002060"/>
          <w:sz w:val="32"/>
          <w:szCs w:val="48"/>
        </w:rPr>
        <w:t>§ 8</w:t>
      </w:r>
      <w:r>
        <w:rPr>
          <w:rFonts w:ascii="Cambria" w:hAnsi="Cambria"/>
          <w:b/>
          <w:color w:val="002060"/>
          <w:sz w:val="32"/>
        </w:rPr>
        <w:t xml:space="preserve"> </w:t>
      </w:r>
      <w:r>
        <w:rPr>
          <w:rFonts w:ascii="Cambria" w:hAnsi="Cambria"/>
          <w:b/>
          <w:color w:val="002060"/>
          <w:sz w:val="28"/>
        </w:rPr>
        <w:t>Ochrona danych osobowych.</w:t>
      </w:r>
    </w:p>
    <w:p>
      <w:pPr>
        <w:pStyle w:val="NormalWeb"/>
        <w:shd w:val="clear" w:color="auto" w:fill="FFFFFF"/>
        <w:spacing w:beforeAutospacing="0" w:before="0" w:afterAutospacing="0" w:after="0"/>
        <w:rPr>
          <w:rFonts w:ascii="Cambria" w:hAnsi="Cambria"/>
          <w:b/>
          <w:color w:val="002060"/>
          <w:sz w:val="28"/>
        </w:rPr>
      </w:pPr>
      <w:r>
        <w:rPr>
          <w:rFonts w:ascii="Cambria" w:hAnsi="Cambria"/>
          <w:b/>
          <w:color w:val="002060"/>
          <w:sz w:val="28"/>
        </w:rPr>
      </w:r>
    </w:p>
    <w:p>
      <w:pPr>
        <w:pStyle w:val="NormalWeb"/>
        <w:numPr>
          <w:ilvl w:val="0"/>
          <w:numId w:val="9"/>
        </w:numPr>
        <w:shd w:val="clear" w:color="auto" w:fill="FFFFFF"/>
        <w:spacing w:beforeAutospacing="0" w:before="0" w:afterAutospacing="0" w:after="0"/>
        <w:jc w:val="both"/>
        <w:rPr>
          <w:rFonts w:ascii="Cambria" w:hAnsi="Cambria"/>
          <w:b/>
          <w:color w:val="002060"/>
          <w:sz w:val="28"/>
        </w:rPr>
      </w:pPr>
      <w:r>
        <w:rPr>
          <w:rFonts w:ascii="Cambria" w:hAnsi="Cambria"/>
          <w:color w:val="002060"/>
        </w:rPr>
        <w:t xml:space="preserve">Usługodawca jest Administratorem danych osobowych przekazanych podczas współpracy przez Klienta. </w:t>
      </w:r>
    </w:p>
    <w:p>
      <w:pPr>
        <w:pStyle w:val="NormalWeb"/>
        <w:numPr>
          <w:ilvl w:val="0"/>
          <w:numId w:val="9"/>
        </w:numPr>
        <w:shd w:val="clear" w:color="auto" w:fill="FFFFFF"/>
        <w:spacing w:beforeAutospacing="0" w:before="0" w:afterAutospacing="0" w:after="0"/>
        <w:jc w:val="both"/>
        <w:rPr>
          <w:rFonts w:ascii="Cambria" w:hAnsi="Cambria"/>
          <w:b/>
          <w:color w:val="002060"/>
          <w:sz w:val="28"/>
        </w:rPr>
      </w:pPr>
      <w:r>
        <w:rPr>
          <w:rFonts w:ascii="Cambria" w:hAnsi="Cambria"/>
          <w:color w:val="002060"/>
        </w:rPr>
        <w:t xml:space="preserve">Szczegółowe informacje dotyczące przetwarzania danych osobowych Klientów określone zostały w polityce prywatności, dostępnej pod adresem: </w:t>
      </w:r>
      <w:hyperlink r:id="rId5">
        <w:r>
          <w:rPr>
            <w:rStyle w:val="Hyperlink"/>
            <w:rFonts w:ascii="Cambria" w:hAnsi="Cambria"/>
            <w:color w:val="002060"/>
          </w:rPr>
          <w:t>www.martakrajewska.pl</w:t>
        </w:r>
      </w:hyperlink>
      <w:r>
        <w:rPr>
          <w:rFonts w:ascii="Cambria" w:hAnsi="Cambria"/>
          <w:color w:val="002060"/>
        </w:rPr>
        <w:t>, stanowiącej integralną część niniejszego Regulaminu.</w:t>
      </w:r>
    </w:p>
    <w:p>
      <w:pPr>
        <w:pStyle w:val="NormalWeb"/>
        <w:shd w:val="clear" w:color="auto" w:fill="FFFFFF"/>
        <w:spacing w:beforeAutospacing="0" w:before="0" w:afterAutospacing="0" w:after="0"/>
        <w:ind w:start="1134"/>
        <w:jc w:val="both"/>
        <w:rPr>
          <w:rFonts w:ascii="Cambria" w:hAnsi="Cambria"/>
          <w:b/>
          <w:color w:val="002060"/>
          <w:sz w:val="28"/>
        </w:rPr>
      </w:pPr>
      <w:r>
        <w:rPr>
          <w:rFonts w:ascii="Cambria" w:hAnsi="Cambria"/>
          <w:b/>
          <w:color w:val="002060"/>
          <w:sz w:val="28"/>
        </w:rPr>
      </w:r>
    </w:p>
    <w:p>
      <w:pPr>
        <w:pStyle w:val="NormalWeb"/>
        <w:shd w:val="clear" w:color="auto" w:fill="FFFFFF"/>
        <w:spacing w:beforeAutospacing="0" w:before="0" w:afterAutospacing="0" w:after="0"/>
        <w:rPr>
          <w:rFonts w:ascii="Cambria" w:hAnsi="Cambria"/>
          <w:b/>
          <w:color w:val="002060"/>
          <w:sz w:val="28"/>
        </w:rPr>
      </w:pPr>
      <w:r>
        <w:rPr>
          <w:rFonts w:ascii="Cambria" w:hAnsi="Cambria"/>
          <w:b/>
          <w:color w:val="002060"/>
          <w:sz w:val="32"/>
          <w:szCs w:val="48"/>
        </w:rPr>
        <w:t>§ 9</w:t>
      </w:r>
      <w:r>
        <w:rPr>
          <w:rFonts w:ascii="Cambria" w:hAnsi="Cambria"/>
          <w:b/>
          <w:color w:val="002060"/>
          <w:sz w:val="32"/>
        </w:rPr>
        <w:t xml:space="preserve"> </w:t>
      </w:r>
      <w:r>
        <w:rPr>
          <w:rFonts w:ascii="Cambria" w:hAnsi="Cambria"/>
          <w:b/>
          <w:color w:val="002060"/>
          <w:sz w:val="28"/>
        </w:rPr>
        <w:t>Opinie i rekomendacje</w:t>
      </w:r>
    </w:p>
    <w:p>
      <w:pPr>
        <w:pStyle w:val="NormalWeb"/>
        <w:shd w:val="clear" w:color="auto" w:fill="FFFFFF"/>
        <w:spacing w:beforeAutospacing="0" w:before="0" w:afterAutospacing="0" w:after="0"/>
        <w:jc w:val="both"/>
        <w:rPr>
          <w:rFonts w:ascii="Cambria" w:hAnsi="Cambria"/>
          <w:b/>
          <w:color w:val="002060"/>
          <w:sz w:val="28"/>
        </w:rPr>
      </w:pPr>
      <w:r>
        <w:rPr>
          <w:rFonts w:ascii="Cambria" w:hAnsi="Cambria"/>
          <w:b/>
          <w:color w:val="002060"/>
          <w:sz w:val="28"/>
        </w:rPr>
      </w:r>
    </w:p>
    <w:p>
      <w:pPr>
        <w:pStyle w:val="NormalWeb"/>
        <w:numPr>
          <w:ilvl w:val="0"/>
          <w:numId w:val="2"/>
        </w:numPr>
        <w:shd w:val="clear" w:color="auto" w:fill="FFFFFF"/>
        <w:spacing w:beforeAutospacing="0" w:before="0" w:afterAutospacing="0" w:after="0"/>
        <w:ind w:hanging="360" w:start="567"/>
        <w:jc w:val="both"/>
        <w:rPr>
          <w:rFonts w:ascii="Cambria" w:hAnsi="Cambria"/>
          <w:b/>
          <w:color w:val="002060"/>
          <w:sz w:val="28"/>
        </w:rPr>
      </w:pPr>
      <w:r>
        <w:rPr>
          <w:rFonts w:ascii="Cambria" w:hAnsi="Cambria"/>
          <w:color w:val="002060"/>
        </w:rPr>
        <w:t>Klienci będący konsumentami mogą zostawić opinię o współpracy, które są następnie udostępniane publicznie w celach promocyjnych ofert przedstawianych przez Usługodawcę.</w:t>
      </w:r>
    </w:p>
    <w:p>
      <w:pPr>
        <w:pStyle w:val="NormalWeb"/>
        <w:numPr>
          <w:ilvl w:val="0"/>
          <w:numId w:val="2"/>
        </w:numPr>
        <w:shd w:val="clear" w:color="auto" w:fill="FFFFFF"/>
        <w:spacing w:beforeAutospacing="0" w:before="0" w:afterAutospacing="0" w:after="0"/>
        <w:ind w:hanging="360" w:start="567"/>
        <w:jc w:val="both"/>
        <w:rPr>
          <w:rFonts w:ascii="Cambria" w:hAnsi="Cambria"/>
          <w:b/>
          <w:color w:val="002060"/>
          <w:sz w:val="28"/>
        </w:rPr>
      </w:pPr>
      <w:r>
        <w:rPr>
          <w:rFonts w:ascii="Cambria" w:hAnsi="Cambria"/>
          <w:color w:val="002060"/>
        </w:rPr>
        <w:t>Szczegółowe informacje dotyczące weryfikacji i publikacji opinii i rekomendacji pochodzących od Klientów określone zostały w regulaminie weryfikacji opinii, dostępnej pod adresem:</w:t>
      </w:r>
      <w:r>
        <w:rPr/>
        <w:t xml:space="preserve"> </w:t>
      </w:r>
      <w:hyperlink r:id="rId6">
        <w:r>
          <w:rPr>
            <w:rStyle w:val="Hyperlink"/>
            <w:rFonts w:ascii="Cambria" w:hAnsi="Cambria"/>
            <w:color w:val="002060"/>
          </w:rPr>
          <w:t>www.martakrajewska.pl</w:t>
        </w:r>
      </w:hyperlink>
      <w:r>
        <w:rPr>
          <w:rFonts w:ascii="Cambria" w:hAnsi="Cambria"/>
          <w:color w:val="002060"/>
        </w:rPr>
        <w:t>, stanowiącej integralną część niniejszego Regulaminu.</w:t>
      </w:r>
    </w:p>
    <w:p>
      <w:pPr>
        <w:pStyle w:val="NormalWeb"/>
        <w:shd w:val="clear" w:color="auto" w:fill="FFFFFF"/>
        <w:spacing w:beforeAutospacing="0" w:before="0" w:afterAutospacing="0" w:after="0"/>
        <w:jc w:val="both"/>
        <w:rPr>
          <w:rFonts w:ascii="Cambria" w:hAnsi="Cambria"/>
          <w:b/>
          <w:color w:val="002060"/>
          <w:sz w:val="28"/>
        </w:rPr>
      </w:pPr>
      <w:r>
        <w:rPr>
          <w:rFonts w:ascii="Cambria" w:hAnsi="Cambria"/>
          <w:b/>
          <w:color w:val="002060"/>
          <w:sz w:val="28"/>
        </w:rPr>
      </w:r>
    </w:p>
    <w:p>
      <w:pPr>
        <w:pStyle w:val="NormalWeb"/>
        <w:shd w:val="clear" w:color="auto" w:fill="FFFFFF"/>
        <w:spacing w:beforeAutospacing="0" w:before="0" w:afterAutospacing="0" w:after="0"/>
        <w:jc w:val="both"/>
        <w:rPr>
          <w:rFonts w:ascii="Cambria" w:hAnsi="Cambria"/>
          <w:color w:val="002060"/>
        </w:rPr>
      </w:pPr>
      <w:r>
        <w:rPr>
          <w:rFonts w:ascii="Cambria" w:hAnsi="Cambria"/>
          <w:color w:val="002060"/>
        </w:rPr>
      </w:r>
    </w:p>
    <w:p>
      <w:pPr>
        <w:pStyle w:val="NormalWeb"/>
        <w:shd w:val="clear" w:color="auto" w:fill="FFFFFF"/>
        <w:spacing w:beforeAutospacing="0" w:before="0" w:afterAutospacing="0" w:after="0"/>
        <w:rPr>
          <w:rFonts w:ascii="Cambria" w:hAnsi="Cambria"/>
          <w:b/>
          <w:color w:val="002060"/>
          <w:sz w:val="28"/>
        </w:rPr>
      </w:pPr>
      <w:r>
        <w:rPr>
          <w:rFonts w:ascii="Cambria" w:hAnsi="Cambria"/>
          <w:b/>
          <w:color w:val="002060"/>
          <w:sz w:val="32"/>
          <w:szCs w:val="48"/>
        </w:rPr>
        <w:t>§ 10</w:t>
      </w:r>
      <w:r>
        <w:rPr>
          <w:rFonts w:ascii="Cambria" w:hAnsi="Cambria"/>
          <w:b/>
          <w:color w:val="002060"/>
          <w:sz w:val="32"/>
        </w:rPr>
        <w:t xml:space="preserve"> </w:t>
      </w:r>
      <w:r>
        <w:rPr>
          <w:rFonts w:ascii="Cambria" w:hAnsi="Cambria"/>
          <w:b/>
          <w:color w:val="002060"/>
          <w:sz w:val="28"/>
        </w:rPr>
        <w:t>Świadczenie usług drogą elektroniczną.</w:t>
      </w:r>
    </w:p>
    <w:p>
      <w:pPr>
        <w:pStyle w:val="Normal"/>
        <w:numPr>
          <w:ilvl w:val="0"/>
          <w:numId w:val="18"/>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Usługodawca świadczy usługi drogą elektroniczną w zakresie umożliwiającym:</w:t>
      </w:r>
    </w:p>
    <w:p>
      <w:pPr>
        <w:pStyle w:val="Normal"/>
        <w:numPr>
          <w:ilvl w:val="1"/>
          <w:numId w:val="12"/>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kontakt z Klientem za pośrednictwem poczty elektronicznej, formularza kontaktowego oraz innych uzgodnionych kanałów komunikacji;</w:t>
      </w:r>
    </w:p>
    <w:p>
      <w:pPr>
        <w:pStyle w:val="Normal"/>
        <w:numPr>
          <w:ilvl w:val="1"/>
          <w:numId w:val="12"/>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organizację i prowadzenie Sesji Coachingowych online;</w:t>
      </w:r>
    </w:p>
    <w:p>
      <w:pPr>
        <w:pStyle w:val="Normal"/>
        <w:numPr>
          <w:ilvl w:val="1"/>
          <w:numId w:val="12"/>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przekazywanie Klientowi dokumentów, linków, informacji organizacyjnych oraz innych materiałów związanych z realizacją Usług.</w:t>
      </w:r>
    </w:p>
    <w:p>
      <w:pPr>
        <w:pStyle w:val="Normal"/>
        <w:numPr>
          <w:ilvl w:val="0"/>
          <w:numId w:val="13"/>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Do korzystania z Usług świadczonych online Klient powinien posiadać:</w:t>
      </w:r>
    </w:p>
    <w:p>
      <w:pPr>
        <w:pStyle w:val="Normal"/>
        <w:numPr>
          <w:ilvl w:val="1"/>
          <w:numId w:val="14"/>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urządzenie umożliwiające połączenie z Internetem;</w:t>
      </w:r>
    </w:p>
    <w:p>
      <w:pPr>
        <w:pStyle w:val="Normal"/>
        <w:numPr>
          <w:ilvl w:val="1"/>
          <w:numId w:val="14"/>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stabilny dostęp do Internetu;</w:t>
      </w:r>
    </w:p>
    <w:p>
      <w:pPr>
        <w:pStyle w:val="Normal"/>
        <w:numPr>
          <w:ilvl w:val="1"/>
          <w:numId w:val="14"/>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aktywny adres e-mail;</w:t>
      </w:r>
    </w:p>
    <w:p>
      <w:pPr>
        <w:pStyle w:val="Normal"/>
        <w:numPr>
          <w:ilvl w:val="1"/>
          <w:numId w:val="14"/>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aktualną przeglądarkę internetową albo aplikację umożliwiającą korzystanie z uzgodnionej platformy do spotkań online, w szczególności Google Meet, Zoom lub innego narzędzia uzgodnionego przez Strony;</w:t>
      </w:r>
    </w:p>
    <w:p>
      <w:pPr>
        <w:pStyle w:val="Normal"/>
        <w:numPr>
          <w:ilvl w:val="1"/>
          <w:numId w:val="14"/>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w przypadku dokumentów i materiałów przesyłanych przez Usługodawcę - oprogramowanie umożliwiające odczyt plików w udostępnionym formacie, w szczególności PDF, DOCX, JPG, MP3 albo MP4.</w:t>
      </w:r>
    </w:p>
    <w:p>
      <w:pPr>
        <w:pStyle w:val="Normal"/>
        <w:numPr>
          <w:ilvl w:val="0"/>
          <w:numId w:val="15"/>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Umowa o świadczenie usług drogą elektroniczną zostaje zawarta z chwilą rozpoczęcia korzystania przez Klienta z funkcjonalności Strony internetowej, formularza kontaktowego albo innego środka komunikacji elektronicznej udostępnionego przez Usługodawcę.</w:t>
      </w:r>
    </w:p>
    <w:p>
      <w:pPr>
        <w:pStyle w:val="Normal"/>
        <w:numPr>
          <w:ilvl w:val="0"/>
          <w:numId w:val="16"/>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Korzystanie z usług świadczonych drogą elektroniczną wiąże się z ryzykiem charakterystycznym dla korzystania z publicznej sieci Internet, w szczególności możliwością ingerencji osób nieuprawnionych w transmitowane dane. Usługodawca stosuje odpowiednie środki organizacyjne i techniczne mające na celu ograniczenie tego ryzyka.</w:t>
      </w:r>
    </w:p>
    <w:p>
      <w:pPr>
        <w:pStyle w:val="Normal"/>
        <w:numPr>
          <w:ilvl w:val="0"/>
          <w:numId w:val="17"/>
        </w:numPr>
        <w:shd w:val="clear" w:color="auto" w:fill="FFFFFF"/>
        <w:spacing w:lineRule="auto" w:line="240" w:before="0" w:after="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Klient zobowiązuje się do korzystania z usług świadczonych drogą elektroniczną zgodnie z obowiązującymi przepisami prawa oraz do powstrzymania się od dostarczania treści o charakterze bezprawnym.</w:t>
      </w:r>
    </w:p>
    <w:p>
      <w:pPr>
        <w:pStyle w:val="Normal"/>
        <w:shd w:val="clear" w:color="auto" w:fill="FFFFFF"/>
        <w:spacing w:lineRule="auto" w:line="240" w:before="0" w:after="0"/>
        <w:ind w:start="720"/>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r>
    </w:p>
    <w:p>
      <w:pPr>
        <w:pStyle w:val="Normal"/>
        <w:shd w:val="clear" w:color="auto" w:fill="FFFFFF"/>
        <w:spacing w:lineRule="auto" w:line="240" w:before="0" w:after="0"/>
        <w:rPr>
          <w:rFonts w:ascii="Cambria" w:hAnsi="Cambria"/>
          <w:b/>
          <w:color w:val="002060"/>
          <w:sz w:val="28"/>
          <w:szCs w:val="28"/>
        </w:rPr>
      </w:pPr>
      <w:r>
        <w:rPr>
          <w:rFonts w:ascii="Cambria" w:hAnsi="Cambria"/>
          <w:b/>
          <w:color w:val="002060"/>
          <w:sz w:val="32"/>
          <w:szCs w:val="48"/>
        </w:rPr>
      </w:r>
    </w:p>
    <w:p>
      <w:pPr>
        <w:pStyle w:val="Normal"/>
        <w:shd w:val="clear" w:color="auto" w:fill="FFFFFF"/>
        <w:spacing w:lineRule="auto" w:line="240" w:before="0" w:after="0"/>
        <w:rPr>
          <w:rFonts w:ascii="Cambria" w:hAnsi="Cambria"/>
          <w:b/>
          <w:color w:val="002060"/>
          <w:sz w:val="28"/>
          <w:szCs w:val="28"/>
        </w:rPr>
      </w:pPr>
      <w:r>
        <w:rPr>
          <w:rFonts w:ascii="Cambria" w:hAnsi="Cambria"/>
          <w:b/>
          <w:color w:val="002060"/>
          <w:sz w:val="32"/>
          <w:szCs w:val="48"/>
        </w:rPr>
      </w:r>
    </w:p>
    <w:p>
      <w:pPr>
        <w:pStyle w:val="Normal"/>
        <w:shd w:val="clear" w:color="auto" w:fill="FFFFFF"/>
        <w:spacing w:lineRule="auto" w:line="240" w:before="0" w:after="0"/>
        <w:rPr>
          <w:rFonts w:ascii="Cambria" w:hAnsi="Cambria"/>
          <w:b/>
          <w:color w:val="002060"/>
          <w:sz w:val="28"/>
          <w:szCs w:val="28"/>
        </w:rPr>
      </w:pPr>
      <w:r>
        <w:rPr>
          <w:rFonts w:ascii="Cambria" w:hAnsi="Cambria"/>
          <w:b/>
          <w:color w:val="002060"/>
          <w:sz w:val="32"/>
          <w:szCs w:val="48"/>
        </w:rPr>
        <w:t>§ 11</w:t>
      </w:r>
      <w:r>
        <w:rPr>
          <w:rFonts w:ascii="Cambria" w:hAnsi="Cambria"/>
          <w:b/>
          <w:color w:val="002060"/>
          <w:sz w:val="32"/>
        </w:rPr>
        <w:t xml:space="preserve"> </w:t>
      </w:r>
      <w:r>
        <w:rPr>
          <w:rFonts w:cs="Segoe UI" w:ascii="Cambria" w:hAnsi="Cambria"/>
          <w:b/>
          <w:color w:val="002060"/>
          <w:sz w:val="28"/>
          <w:szCs w:val="28"/>
        </w:rPr>
        <w:t xml:space="preserve">Polubowne rozpatrywanie sporów i rozpatrywania reklamacji. </w:t>
      </w:r>
    </w:p>
    <w:p>
      <w:pPr>
        <w:pStyle w:val="Normal"/>
        <w:shd w:val="clear" w:color="auto" w:fill="FFFFFF"/>
        <w:spacing w:lineRule="auto" w:line="240" w:before="0" w:after="0"/>
        <w:rPr>
          <w:rFonts w:ascii="Cambria" w:hAnsi="Cambria" w:cs="Segoe UI"/>
          <w:b/>
          <w:color w:val="002060"/>
          <w:sz w:val="28"/>
          <w:szCs w:val="28"/>
        </w:rPr>
      </w:pPr>
      <w:r>
        <w:rPr>
          <w:rFonts w:cs="Segoe UI" w:ascii="Cambria" w:hAnsi="Cambria"/>
          <w:b/>
          <w:color w:val="002060"/>
          <w:sz w:val="28"/>
          <w:szCs w:val="28"/>
        </w:rPr>
      </w:r>
    </w:p>
    <w:p>
      <w:pPr>
        <w:pStyle w:val="Normal"/>
        <w:shd w:val="clear" w:color="auto" w:fill="FFFFFF"/>
        <w:spacing w:lineRule="auto" w:line="240" w:before="0" w:after="0"/>
        <w:rPr>
          <w:rFonts w:ascii="Cambria" w:hAnsi="Cambria"/>
          <w:color w:val="002060"/>
          <w:sz w:val="24"/>
          <w:szCs w:val="28"/>
        </w:rPr>
      </w:pPr>
      <w:r>
        <w:rPr>
          <w:rFonts w:cs="Segoe UI" w:ascii="Cambria" w:hAnsi="Cambria"/>
          <w:color w:val="002060"/>
          <w:sz w:val="24"/>
          <w:szCs w:val="28"/>
        </w:rPr>
        <w:t>Konsument oraz przedsiębiorca na prawach konsumenta ma możliwość zwrócenia się do:</w:t>
      </w:r>
    </w:p>
    <w:p>
      <w:pPr>
        <w:pStyle w:val="ListParagraph"/>
        <w:numPr>
          <w:ilvl w:val="0"/>
          <w:numId w:val="4"/>
        </w:numPr>
        <w:spacing w:lineRule="auto" w:line="240" w:beforeAutospacing="1" w:after="0"/>
        <w:contextualSpacing/>
        <w:jc w:val="both"/>
        <w:rPr>
          <w:rFonts w:ascii="Cambria" w:hAnsi="Cambria" w:cs="Segoe UI"/>
          <w:color w:val="002060"/>
          <w:sz w:val="24"/>
          <w:szCs w:val="24"/>
        </w:rPr>
      </w:pPr>
      <w:r>
        <w:rPr>
          <w:rFonts w:cs="Segoe UI" w:ascii="Cambria" w:hAnsi="Cambria"/>
          <w:color w:val="002060"/>
          <w:sz w:val="24"/>
          <w:szCs w:val="24"/>
        </w:rPr>
        <w:t>Stałego polubownego sądu konsumenckiego z wnioskiem o rozstrzygnięcie sporu wynikłego z zawartej umowy.</w:t>
      </w:r>
    </w:p>
    <w:p>
      <w:pPr>
        <w:pStyle w:val="ListParagraph"/>
        <w:numPr>
          <w:ilvl w:val="0"/>
          <w:numId w:val="4"/>
        </w:numPr>
        <w:spacing w:lineRule="auto" w:line="240" w:before="0" w:after="0"/>
        <w:contextualSpacing/>
        <w:jc w:val="both"/>
        <w:rPr>
          <w:rFonts w:ascii="Cambria" w:hAnsi="Cambria" w:cs="Segoe UI"/>
          <w:color w:val="002060"/>
          <w:sz w:val="24"/>
          <w:szCs w:val="24"/>
        </w:rPr>
      </w:pPr>
      <w:r>
        <w:rPr>
          <w:rFonts w:cs="Segoe UI" w:ascii="Cambria" w:hAnsi="Cambria"/>
          <w:color w:val="002060"/>
          <w:sz w:val="24"/>
          <w:szCs w:val="24"/>
        </w:rPr>
        <w:t>Wojewódzkiego inspektora Inspekcji Handlowej z wnioskiem o wszczęcie postępowania mediacyjnego w sprawie polubownego zakończenia sporu między Klientem a Usługodawcą.</w:t>
      </w:r>
    </w:p>
    <w:p>
      <w:pPr>
        <w:pStyle w:val="ListParagraph"/>
        <w:numPr>
          <w:ilvl w:val="0"/>
          <w:numId w:val="4"/>
        </w:numPr>
        <w:spacing w:lineRule="auto" w:line="240" w:before="0" w:afterAutospacing="1"/>
        <w:contextualSpacing/>
        <w:jc w:val="both"/>
        <w:rPr>
          <w:rFonts w:ascii="Cambria" w:hAnsi="Cambria" w:cs="Segoe UI"/>
          <w:color w:val="002060"/>
          <w:sz w:val="24"/>
          <w:szCs w:val="24"/>
        </w:rPr>
      </w:pPr>
      <w:r>
        <w:rPr>
          <w:rFonts w:cs="Segoe UI" w:ascii="Cambria" w:hAnsi="Cambria"/>
          <w:color w:val="002060"/>
          <w:sz w:val="24"/>
          <w:szCs w:val="24"/>
        </w:rPr>
        <w:t>Powiatowego (miejskiego) rzecznika praw konsumenta lub organizacji społecznej, do której statutowych zadań należy ochrona konsumentów i uzyskać pomoc w sprawie umowy lub ma prawo</w:t>
      </w:r>
    </w:p>
    <w:p>
      <w:pPr>
        <w:pStyle w:val="ListParagraph"/>
        <w:spacing w:lineRule="auto" w:line="240" w:beforeAutospacing="1" w:afterAutospacing="1"/>
        <w:contextualSpacing/>
        <w:jc w:val="both"/>
        <w:rPr>
          <w:rFonts w:ascii="Cambria" w:hAnsi="Cambria" w:cs="Segoe UI"/>
          <w:color w:val="002060"/>
          <w:sz w:val="24"/>
          <w:szCs w:val="24"/>
        </w:rPr>
      </w:pPr>
      <w:r>
        <w:rPr>
          <w:rFonts w:cs="Segoe UI" w:ascii="Cambria" w:hAnsi="Cambria"/>
          <w:color w:val="002060"/>
          <w:sz w:val="24"/>
          <w:szCs w:val="24"/>
        </w:rPr>
      </w:r>
    </w:p>
    <w:p>
      <w:pPr>
        <w:pStyle w:val="Normal"/>
        <w:shd w:val="clear" w:color="auto" w:fill="FFFFFF"/>
        <w:spacing w:lineRule="auto" w:line="240" w:before="0" w:after="0"/>
        <w:rPr>
          <w:rFonts w:ascii="Cambria" w:hAnsi="Cambria"/>
          <w:b/>
          <w:color w:val="002060"/>
          <w:sz w:val="28"/>
        </w:rPr>
      </w:pPr>
      <w:r>
        <w:rPr>
          <w:rFonts w:ascii="Cambria" w:hAnsi="Cambria"/>
          <w:b/>
          <w:color w:val="002060"/>
          <w:sz w:val="32"/>
          <w:szCs w:val="48"/>
        </w:rPr>
        <w:t>§ 12</w:t>
      </w:r>
      <w:r>
        <w:rPr>
          <w:rFonts w:ascii="Cambria" w:hAnsi="Cambria"/>
          <w:b/>
          <w:color w:val="002060"/>
          <w:sz w:val="32"/>
        </w:rPr>
        <w:t xml:space="preserve"> </w:t>
      </w:r>
      <w:r>
        <w:rPr>
          <w:rFonts w:ascii="Cambria" w:hAnsi="Cambria"/>
          <w:b/>
          <w:color w:val="002060"/>
          <w:sz w:val="28"/>
        </w:rPr>
        <w:t>Postanowienia końcowe.</w:t>
      </w:r>
    </w:p>
    <w:p>
      <w:pPr>
        <w:pStyle w:val="Normal"/>
        <w:shd w:val="clear" w:color="auto" w:fill="FFFFFF"/>
        <w:spacing w:lineRule="auto" w:line="240" w:before="0" w:after="0"/>
        <w:ind w:start="360"/>
        <w:rPr>
          <w:rFonts w:ascii="Cambria" w:hAnsi="Cambria" w:cs="Segoe UI"/>
          <w:color w:val="002060"/>
        </w:rPr>
      </w:pPr>
      <w:r>
        <w:rPr>
          <w:rFonts w:cs="Segoe UI" w:ascii="Cambria" w:hAnsi="Cambria"/>
          <w:color w:val="002060"/>
        </w:rPr>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 xml:space="preserve">Klient może zapoznać się z treścią Regulaminu w każdym czasie na Stronie internetowej Usługodawcy pod adresem: </w:t>
      </w:r>
      <w:hyperlink r:id="rId7">
        <w:r>
          <w:rPr>
            <w:rStyle w:val="Hyperlink"/>
            <w:rFonts w:ascii="Cambria" w:hAnsi="Cambria"/>
            <w:sz w:val="24"/>
            <w:szCs w:val="24"/>
          </w:rPr>
          <w:t>www.martakrajewska.pl</w:t>
        </w:r>
      </w:hyperlink>
      <w:r>
        <w:rPr>
          <w:rFonts w:ascii="Cambria" w:hAnsi="Cambria"/>
          <w:color w:val="002060"/>
          <w:sz w:val="24"/>
          <w:szCs w:val="24"/>
        </w:rPr>
        <w:t xml:space="preserve"> oraz otrzymuje go drogą elektroniczną przed zawarciem Umowy.</w:t>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Regulamin może zostać utrwalony, pobrany i odtworzony poprzez jego zapisanie na urządzeniu Klienta lub wydrukowanie.</w:t>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Postanowienia Regulaminu nie mają na celu wyłączenia ani ograniczenia praw Konsumentów oraz Przedsiębiorców na prawach konsumenta wynikających z bezwzględnie obowiązujących przepisów prawa. W przypadku niezgodności postanowień Regulaminu z tymi przepisami pierwszeństwo mają przepisy prawa.</w:t>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Jeżeli którekolwiek z postanowień Regulaminu okaże się nieważne lub bezskuteczne, nie wpływa to na ważność pozostałych postanowień Regulaminu.</w:t>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Usługodawca zastrzega sobie prawo do zmiany Regulaminu. Zmiany Regulaminu nie mają wpływu na Umowy zawarte przed dniem ich wejścia w życie. Do takich Umów stosuje się Regulamin obowiązujący w dniu zawarcia Umowy. Nowa wersja Regulaminu wchodzi w życie po upływie 14 dni od dnia jej opublikowania na Stronie internetowej Usługodawcy.</w:t>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W sprawach nieuregulowanych Regulaminem zastosowanie mają przepisy prawa polskiego, w szczególności Kodeksu cywilnego oraz ustawy o prawach konsumenta.</w:t>
      </w:r>
    </w:p>
    <w:p>
      <w:pPr>
        <w:pStyle w:val="ListParagraph"/>
        <w:numPr>
          <w:ilvl w:val="0"/>
          <w:numId w:val="3"/>
        </w:numPr>
        <w:shd w:val="clear" w:color="auto" w:fill="FFFFFF"/>
        <w:rPr>
          <w:rFonts w:ascii="Cambria" w:hAnsi="Cambria"/>
          <w:color w:val="002060"/>
          <w:sz w:val="24"/>
          <w:szCs w:val="24"/>
        </w:rPr>
      </w:pPr>
      <w:r>
        <w:rPr>
          <w:rFonts w:ascii="Cambria" w:hAnsi="Cambria"/>
          <w:color w:val="002060"/>
          <w:sz w:val="24"/>
          <w:szCs w:val="24"/>
        </w:rPr>
        <w:t xml:space="preserve">Regulamin wchodzi w życie z dniem </w:t>
      </w:r>
      <w:r>
        <w:rPr>
          <w:rFonts w:ascii="Cambria" w:hAnsi="Cambria"/>
          <w:b/>
          <w:bCs/>
          <w:color w:val="002060"/>
          <w:sz w:val="24"/>
          <w:szCs w:val="24"/>
        </w:rPr>
        <w:t>1 września 2026 roku</w:t>
      </w:r>
      <w:r>
        <w:rPr>
          <w:rFonts w:ascii="Cambria" w:hAnsi="Cambria"/>
          <w:color w:val="002060"/>
          <w:sz w:val="24"/>
          <w:szCs w:val="24"/>
        </w:rPr>
        <w:t>.</w:t>
      </w:r>
    </w:p>
    <w:p>
      <w:pPr>
        <w:pStyle w:val="Normal"/>
        <w:shd w:val="clear" w:color="auto" w:fill="FFFFFF"/>
        <w:spacing w:lineRule="auto" w:line="240" w:beforeAutospacing="1" w:afterAutospacing="1"/>
        <w:rPr>
          <w:rFonts w:ascii="Cambria" w:hAnsi="Cambria" w:cs="Segoe UI"/>
          <w:color w:val="002060"/>
          <w:sz w:val="24"/>
          <w:szCs w:val="24"/>
        </w:rPr>
      </w:pPr>
      <w:r>
        <w:rPr>
          <w:rFonts w:ascii="Cambria" w:hAnsi="Cambria"/>
          <w:color w:val="002060"/>
          <w:sz w:val="24"/>
          <w:szCs w:val="24"/>
        </w:rPr>
        <w:br/>
      </w:r>
    </w:p>
    <w:p>
      <w:pPr>
        <w:pStyle w:val="Normal"/>
        <w:spacing w:lineRule="auto" w:line="240" w:beforeAutospacing="1" w:afterAutospacing="1"/>
        <w:jc w:val="both"/>
        <w:rPr>
          <w:rFonts w:ascii="Cambria" w:hAnsi="Cambria" w:cs="Segoe UI"/>
          <w:color w:val="002060"/>
          <w:sz w:val="24"/>
          <w:szCs w:val="24"/>
        </w:rPr>
      </w:pPr>
      <w:r>
        <w:rPr>
          <w:rFonts w:cs="Segoe UI" w:ascii="Cambria" w:hAnsi="Cambria"/>
          <w:color w:val="002060"/>
          <w:sz w:val="24"/>
          <w:szCs w:val="24"/>
        </w:rPr>
      </w:r>
    </w:p>
    <w:p>
      <w:pPr>
        <w:pStyle w:val="Normal"/>
        <w:shd w:val="clear" w:color="auto" w:fill="FFFFFF"/>
        <w:spacing w:lineRule="auto" w:line="240" w:before="0" w:after="375"/>
        <w:rPr>
          <w:rFonts w:ascii="Cambria" w:hAnsi="Cambria" w:eastAsia="Times New Roman" w:cs="Times New Roman"/>
          <w:b/>
          <w:bCs/>
          <w:color w:val="002060"/>
          <w:sz w:val="28"/>
          <w:szCs w:val="28"/>
          <w:lang w:eastAsia="pl-PL"/>
        </w:rPr>
      </w:pPr>
      <w:r>
        <w:rPr>
          <w:rFonts w:eastAsia="Times New Roman" w:cs="Times New Roman" w:ascii="Cambria" w:hAnsi="Cambria"/>
          <w:b/>
          <w:bCs/>
          <w:color w:val="002060"/>
          <w:sz w:val="28"/>
          <w:szCs w:val="28"/>
          <w:lang w:eastAsia="pl-PL"/>
        </w:rPr>
      </w:r>
    </w:p>
    <w:p>
      <w:pPr>
        <w:pStyle w:val="Normal"/>
        <w:shd w:val="clear" w:color="auto" w:fill="FFFFFF"/>
        <w:spacing w:lineRule="auto" w:line="240" w:before="0" w:after="375"/>
        <w:rPr>
          <w:rFonts w:ascii="Cambria" w:hAnsi="Cambria" w:eastAsia="Times New Roman" w:cs="Times New Roman"/>
          <w:color w:val="002060"/>
          <w:sz w:val="28"/>
          <w:szCs w:val="28"/>
          <w:lang w:eastAsia="pl-PL"/>
        </w:rPr>
      </w:pPr>
      <w:r>
        <w:rPr>
          <w:rFonts w:eastAsia="Times New Roman" w:cs="Times New Roman" w:ascii="Cambria" w:hAnsi="Cambria"/>
          <w:b/>
          <w:bCs/>
          <w:color w:val="002060"/>
          <w:sz w:val="28"/>
          <w:szCs w:val="28"/>
          <w:lang w:eastAsia="pl-PL"/>
        </w:rPr>
        <w:t>ZAŁĄCZNIK numer 1: WZÓR FORMULARZA REKLAMACYJNEGO.</w:t>
      </w:r>
    </w:p>
    <w:p>
      <w:pPr>
        <w:pStyle w:val="Normal"/>
        <w:shd w:val="clear" w:color="auto" w:fill="FFFFFF"/>
        <w:spacing w:lineRule="auto" w:line="240" w:before="0" w:after="375"/>
        <w:jc w:val="end"/>
        <w:rPr>
          <w:rFonts w:ascii="Cambria" w:hAnsi="Cambria" w:eastAsia="Times New Roman" w:cs="Times New Roman"/>
          <w:color w:val="002060"/>
          <w:sz w:val="20"/>
          <w:szCs w:val="20"/>
          <w:lang w:eastAsia="pl-PL"/>
        </w:rPr>
      </w:pPr>
      <w:r>
        <w:rPr>
          <w:rFonts w:eastAsia="Times New Roman" w:cs="Times New Roman" w:ascii="Cambria" w:hAnsi="Cambria"/>
          <w:color w:val="002060"/>
          <w:sz w:val="20"/>
          <w:szCs w:val="20"/>
          <w:lang w:eastAsia="pl-PL"/>
        </w:rPr>
        <w:t>Miejscowość, data: …………………………….</w:t>
      </w:r>
    </w:p>
    <w:p>
      <w:pPr>
        <w:pStyle w:val="Normal"/>
        <w:shd w:val="clear" w:color="auto" w:fill="FFFFFF"/>
        <w:spacing w:lineRule="auto" w:line="240" w:before="0" w:after="375"/>
        <w:rPr>
          <w:rFonts w:ascii="Cambria" w:hAnsi="Cambria" w:eastAsia="Times New Roman" w:cs="Times New Roman"/>
          <w:color w:val="002060"/>
          <w:sz w:val="20"/>
          <w:szCs w:val="20"/>
          <w:lang w:eastAsia="pl-PL"/>
        </w:rPr>
      </w:pPr>
      <w:r>
        <w:rPr>
          <w:rFonts w:eastAsia="Times New Roman" w:cs="Times New Roman" w:ascii="Cambria" w:hAnsi="Cambria"/>
          <w:color w:val="002060"/>
          <w:sz w:val="20"/>
          <w:szCs w:val="20"/>
          <w:lang w:eastAsia="pl-PL"/>
        </w:rPr>
        <w:t>Imię i nazwisko/firma: …………………………….</w:t>
        <w:br/>
        <w:t>Adres zamieszkania: ……………………………….</w:t>
        <w:br/>
        <w:t>E-mail: …………………………….</w:t>
        <w:br/>
        <w:t>Numer telefonu: …………………………….</w:t>
        <w:br/>
        <w:t>Numer zamówienia: …………………………….</w:t>
        <w:br/>
        <w:t>Data odbioru zamówienia: …………………………….</w:t>
      </w:r>
    </w:p>
    <w:p>
      <w:pPr>
        <w:pStyle w:val="Normal"/>
        <w:shd w:val="clear" w:color="auto" w:fill="FFFFFF"/>
        <w:spacing w:lineRule="atLeast" w:line="300" w:before="0" w:after="0"/>
        <w:ind w:start="360"/>
        <w:jc w:val="end"/>
        <w:rPr>
          <w:rFonts w:ascii="Roboto" w:hAnsi="Roboto" w:eastAsia="Times New Roman" w:cs="Times New Roman"/>
          <w:color w:val="002060"/>
          <w:spacing w:val="3"/>
          <w:sz w:val="21"/>
          <w:szCs w:val="21"/>
          <w:lang w:eastAsia="pl-PL"/>
        </w:rPr>
      </w:pPr>
      <w:r>
        <w:rPr>
          <w:rFonts w:eastAsia="Times New Roman" w:cs="Times New Roman" w:ascii="Roboto" w:hAnsi="Roboto"/>
          <w:color w:val="002060"/>
          <w:spacing w:val="3"/>
          <w:sz w:val="21"/>
          <w:szCs w:val="21"/>
          <w:lang w:eastAsia="pl-PL"/>
        </w:rPr>
        <w:t xml:space="preserve">Marta Krajewska, </w:t>
        <w:br/>
        <w:t xml:space="preserve">ul. Kręta 18/79, </w:t>
        <w:br/>
        <w:t xml:space="preserve">15-345 Białystok, </w:t>
        <w:br/>
      </w:r>
      <w:r>
        <w:rPr>
          <w:rFonts w:eastAsia="Times New Roman" w:cs="Times New Roman" w:ascii="Roboto" w:hAnsi="Roboto"/>
          <w:color w:val="002060"/>
          <w:spacing w:val="3"/>
          <w:sz w:val="21"/>
          <w:szCs w:val="21"/>
          <w:lang w:eastAsia="pl-PL"/>
        </w:rPr>
        <w:t>kontakt@martakrajewska.pl,</w:t>
      </w:r>
      <w:r>
        <w:rPr>
          <w:rFonts w:eastAsia="Times New Roman" w:cs="Times New Roman" w:ascii="Roboto" w:hAnsi="Roboto"/>
          <w:color w:val="002060"/>
          <w:spacing w:val="3"/>
          <w:sz w:val="21"/>
          <w:szCs w:val="21"/>
          <w:lang w:eastAsia="pl-PL"/>
        </w:rPr>
        <w:t xml:space="preserve"> </w:t>
        <w:br/>
        <w:t>502 774 398</w:t>
      </w:r>
    </w:p>
    <w:p>
      <w:pPr>
        <w:pStyle w:val="Normal"/>
        <w:shd w:val="clear" w:color="auto" w:fill="FFFFFF"/>
        <w:spacing w:lineRule="auto" w:line="240" w:before="0" w:after="375"/>
        <w:jc w:val="center"/>
        <w:rPr>
          <w:rFonts w:ascii="Cambria" w:hAnsi="Cambria" w:eastAsia="Times New Roman" w:cs="Times New Roman"/>
          <w:color w:val="002060"/>
          <w:sz w:val="20"/>
          <w:szCs w:val="20"/>
          <w:lang w:eastAsia="pl-PL"/>
        </w:rPr>
      </w:pPr>
      <w:r>
        <w:rPr>
          <w:rFonts w:eastAsia="Times New Roman" w:cs="Times New Roman" w:ascii="Cambria" w:hAnsi="Cambria"/>
          <w:color w:val="002060"/>
          <w:sz w:val="20"/>
          <w:szCs w:val="20"/>
          <w:lang w:eastAsia="pl-PL"/>
        </w:rPr>
      </w:r>
    </w:p>
    <w:p>
      <w:pPr>
        <w:pStyle w:val="Normal"/>
        <w:shd w:val="clear" w:color="auto" w:fill="FFFFFF"/>
        <w:spacing w:lineRule="auto" w:line="240" w:before="0" w:after="375"/>
        <w:jc w:val="center"/>
        <w:rPr>
          <w:rFonts w:ascii="Cambria" w:hAnsi="Cambria" w:eastAsia="Times New Roman" w:cs="Times New Roman"/>
          <w:color w:val="002060"/>
          <w:sz w:val="24"/>
          <w:szCs w:val="24"/>
          <w:lang w:eastAsia="pl-PL"/>
        </w:rPr>
      </w:pPr>
      <w:r>
        <w:rPr>
          <w:rFonts w:eastAsia="Times New Roman" w:cs="Times New Roman" w:ascii="Cambria" w:hAnsi="Cambria"/>
          <w:b/>
          <w:bCs/>
          <w:color w:val="002060"/>
          <w:sz w:val="24"/>
          <w:szCs w:val="24"/>
          <w:lang w:eastAsia="pl-PL"/>
        </w:rPr>
        <w:t>Reklamacja usługi</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Zawiadamiam, iż zakupiona przeze mnie usługa (………..) w dniu……………………………………………….</w:t>
      </w:r>
      <w:r>
        <w:rPr>
          <w:rFonts w:eastAsia="Times New Roman" w:cs="Times New Roman" w:ascii="Cambria" w:hAnsi="Cambria"/>
          <w:i/>
          <w:iCs/>
          <w:color w:val="002060"/>
          <w:sz w:val="24"/>
          <w:szCs w:val="24"/>
          <w:lang w:eastAsia="pl-PL"/>
        </w:rPr>
        <w:t> </w:t>
      </w:r>
      <w:r>
        <w:rPr>
          <w:rFonts w:eastAsia="Times New Roman" w:cs="Times New Roman" w:ascii="Cambria" w:hAnsi="Cambria"/>
          <w:color w:val="002060"/>
          <w:sz w:val="24"/>
          <w:szCs w:val="24"/>
          <w:lang w:eastAsia="pl-PL"/>
        </w:rPr>
        <w:t>jest niezgodna z umową. Niezgodność z umową polega na: ……………………..</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Niezgodność została stwierdzona w dniu …………………………..</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Z uwagi na powyższe, proszę o: ………………………(proszę wskazać odpowiednie roszczenie).</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b/>
          <w:color w:val="002060"/>
          <w:sz w:val="24"/>
          <w:szCs w:val="24"/>
          <w:lang w:eastAsia="pl-PL"/>
        </w:rPr>
        <w:t>Numer rachunku bankowego do zwrotu środków:</w:t>
      </w:r>
      <w:r>
        <w:rPr>
          <w:rFonts w:eastAsia="Times New Roman" w:cs="Times New Roman" w:ascii="Cambria" w:hAnsi="Cambria"/>
          <w:color w:val="002060"/>
          <w:sz w:val="24"/>
          <w:szCs w:val="24"/>
          <w:lang w:eastAsia="pl-PL"/>
        </w:rPr>
        <w:t xml:space="preserve"> ………………………………….</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Posiadacz rachunku bankowego: ……………………………………………..</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Podpis: …………………………..</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r>
    </w:p>
    <w:p>
      <w:pPr>
        <w:pStyle w:val="Normal"/>
        <w:shd w:val="clear" w:color="auto" w:fill="FFFFFF"/>
        <w:spacing w:lineRule="auto" w:line="240" w:before="0" w:after="375"/>
        <w:rPr>
          <w:rFonts w:ascii="Cambria" w:hAnsi="Cambria" w:eastAsia="Times New Roman" w:cs="Times New Roman"/>
          <w:b/>
          <w:bCs/>
          <w:color w:val="002060"/>
          <w:sz w:val="28"/>
          <w:szCs w:val="24"/>
          <w:lang w:eastAsia="pl-PL"/>
        </w:rPr>
      </w:pPr>
      <w:r>
        <w:rPr>
          <w:rFonts w:eastAsia="Times New Roman" w:cs="Times New Roman" w:ascii="Cambria" w:hAnsi="Cambria"/>
          <w:b/>
          <w:bCs/>
          <w:color w:val="002060"/>
          <w:sz w:val="28"/>
          <w:szCs w:val="24"/>
          <w:lang w:eastAsia="pl-PL"/>
        </w:rPr>
      </w:r>
    </w:p>
    <w:p>
      <w:pPr>
        <w:pStyle w:val="Normal"/>
        <w:shd w:val="clear" w:color="auto" w:fill="FFFFFF"/>
        <w:spacing w:lineRule="auto" w:line="240" w:before="0" w:after="375"/>
        <w:rPr>
          <w:rFonts w:ascii="Cambria" w:hAnsi="Cambria" w:eastAsia="Times New Roman" w:cs="Times New Roman"/>
          <w:b/>
          <w:bCs/>
          <w:color w:val="002060"/>
          <w:sz w:val="28"/>
          <w:szCs w:val="24"/>
          <w:lang w:eastAsia="pl-PL"/>
        </w:rPr>
      </w:pPr>
      <w:r>
        <w:rPr>
          <w:rFonts w:eastAsia="Times New Roman" w:cs="Times New Roman" w:ascii="Cambria" w:hAnsi="Cambria"/>
          <w:b/>
          <w:bCs/>
          <w:color w:val="002060"/>
          <w:sz w:val="28"/>
          <w:szCs w:val="24"/>
          <w:lang w:eastAsia="pl-PL"/>
        </w:rPr>
      </w:r>
    </w:p>
    <w:p>
      <w:pPr>
        <w:pStyle w:val="Normal"/>
        <w:shd w:val="clear" w:color="auto" w:fill="FFFFFF"/>
        <w:spacing w:lineRule="auto" w:line="240" w:before="0" w:after="375"/>
        <w:rPr>
          <w:rFonts w:ascii="Cambria" w:hAnsi="Cambria" w:eastAsia="Times New Roman" w:cs="Times New Roman"/>
          <w:b/>
          <w:bCs/>
          <w:color w:val="002060"/>
          <w:sz w:val="28"/>
          <w:szCs w:val="24"/>
          <w:lang w:eastAsia="pl-PL"/>
        </w:rPr>
      </w:pPr>
      <w:r>
        <w:rPr>
          <w:rFonts w:eastAsia="Times New Roman" w:cs="Times New Roman" w:ascii="Cambria" w:hAnsi="Cambria"/>
          <w:b/>
          <w:bCs/>
          <w:color w:val="002060"/>
          <w:sz w:val="28"/>
          <w:szCs w:val="24"/>
          <w:lang w:eastAsia="pl-PL"/>
        </w:rPr>
      </w:r>
    </w:p>
    <w:p>
      <w:pPr>
        <w:pStyle w:val="Normal"/>
        <w:shd w:val="clear" w:color="auto" w:fill="FFFFFF"/>
        <w:spacing w:lineRule="auto" w:line="240" w:before="0" w:after="375"/>
        <w:rPr>
          <w:rFonts w:ascii="Cambria" w:hAnsi="Cambria" w:eastAsia="Times New Roman" w:cs="Times New Roman"/>
          <w:b/>
          <w:bCs/>
          <w:color w:val="002060"/>
          <w:sz w:val="28"/>
          <w:szCs w:val="24"/>
          <w:lang w:eastAsia="pl-PL"/>
        </w:rPr>
      </w:pPr>
      <w:r>
        <w:rPr>
          <w:rFonts w:eastAsia="Times New Roman" w:cs="Times New Roman" w:ascii="Cambria" w:hAnsi="Cambria"/>
          <w:b/>
          <w:bCs/>
          <w:color w:val="002060"/>
          <w:sz w:val="28"/>
          <w:szCs w:val="24"/>
          <w:lang w:eastAsia="pl-PL"/>
        </w:rPr>
      </w:r>
    </w:p>
    <w:p>
      <w:pPr>
        <w:pStyle w:val="Normal"/>
        <w:shd w:val="clear" w:color="auto" w:fill="FFFFFF"/>
        <w:spacing w:lineRule="auto" w:line="240" w:before="0" w:after="375"/>
        <w:rPr>
          <w:rFonts w:ascii="Cambria" w:hAnsi="Cambria" w:eastAsia="Times New Roman" w:cs="Times New Roman"/>
          <w:color w:val="002060"/>
          <w:sz w:val="28"/>
          <w:szCs w:val="24"/>
          <w:lang w:eastAsia="pl-PL"/>
        </w:rPr>
      </w:pPr>
      <w:r>
        <w:rPr>
          <w:rFonts w:eastAsia="Times New Roman" w:cs="Times New Roman" w:ascii="Cambria" w:hAnsi="Cambria"/>
          <w:b/>
          <w:bCs/>
          <w:color w:val="002060"/>
          <w:sz w:val="28"/>
          <w:szCs w:val="24"/>
          <w:lang w:eastAsia="pl-PL"/>
        </w:rPr>
        <w:t>WZÓR FORMULARZA ODSTĄPIENIA OD UMOWY</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Miejscowość, data: …………………………….</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Imię i nazwisko/firma: …………………………….</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Adres zamieszkania: ……………………………….</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E-mail: …………………………….</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Numer telefonu: …………………………….</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Numer zamówienia: …………………………….</w:t>
      </w:r>
    </w:p>
    <w:p>
      <w:pPr>
        <w:pStyle w:val="ListParagraph"/>
        <w:numPr>
          <w:ilvl w:val="0"/>
          <w:numId w:val="6"/>
        </w:numPr>
        <w:shd w:val="clear" w:color="auto" w:fill="FFFFFF"/>
        <w:spacing w:lineRule="auto" w:line="240" w:before="0" w:after="375"/>
        <w:contextualSpacing/>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Data odbioru zamówienia: …………………………….</w:t>
      </w:r>
    </w:p>
    <w:p>
      <w:pPr>
        <w:pStyle w:val="Normal"/>
        <w:shd w:val="clear" w:color="auto" w:fill="FFFFFF"/>
        <w:spacing w:lineRule="atLeast" w:line="300" w:before="0" w:after="0"/>
        <w:ind w:start="360"/>
        <w:jc w:val="end"/>
        <w:rPr>
          <w:rFonts w:ascii="Roboto" w:hAnsi="Roboto" w:eastAsia="Times New Roman" w:cs="Times New Roman"/>
          <w:color w:val="002060"/>
          <w:spacing w:val="3"/>
          <w:sz w:val="21"/>
          <w:szCs w:val="21"/>
          <w:lang w:eastAsia="pl-PL"/>
        </w:rPr>
      </w:pPr>
      <w:r>
        <w:rPr>
          <w:rFonts w:eastAsia="Times New Roman" w:cs="Times New Roman" w:ascii="Roboto" w:hAnsi="Roboto"/>
          <w:color w:val="002060"/>
          <w:spacing w:val="3"/>
          <w:sz w:val="21"/>
          <w:szCs w:val="21"/>
          <w:lang w:eastAsia="pl-PL"/>
        </w:rPr>
        <w:t xml:space="preserve">Marta Krajewska, </w:t>
        <w:br/>
        <w:t xml:space="preserve">ul. Kręta 18/79, </w:t>
        <w:br/>
        <w:t xml:space="preserve">15-345 Białystok, </w:t>
        <w:br/>
      </w:r>
      <w:r>
        <w:rPr>
          <w:rFonts w:eastAsia="Times New Roman" w:cs="Times New Roman" w:ascii="Roboto" w:hAnsi="Roboto"/>
          <w:color w:val="002060"/>
          <w:spacing w:val="3"/>
          <w:sz w:val="21"/>
          <w:szCs w:val="21"/>
          <w:lang w:eastAsia="pl-PL"/>
        </w:rPr>
        <w:t>kontakt@martakrajewska.pl</w:t>
      </w:r>
      <w:r>
        <w:rPr>
          <w:rFonts w:eastAsia="Times New Roman" w:cs="Times New Roman" w:ascii="Roboto" w:hAnsi="Roboto"/>
          <w:color w:val="002060"/>
          <w:spacing w:val="3"/>
          <w:sz w:val="21"/>
          <w:szCs w:val="21"/>
          <w:lang w:eastAsia="pl-PL"/>
        </w:rPr>
        <w:t xml:space="preserve">, </w:t>
        <w:br/>
        <w:t>502 774 398</w:t>
      </w:r>
    </w:p>
    <w:p>
      <w:pPr>
        <w:pStyle w:val="Normal"/>
        <w:shd w:val="clear" w:color="auto" w:fill="FFFFFF"/>
        <w:spacing w:lineRule="auto" w:line="240" w:before="0" w:after="375"/>
        <w:jc w:val="end"/>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b/>
          <w:bCs/>
          <w:color w:val="002060"/>
          <w:sz w:val="24"/>
          <w:szCs w:val="24"/>
          <w:lang w:eastAsia="pl-PL"/>
        </w:rPr>
        <w:t>Oświadczenie o odstąpieniu od umowy zawartej poza lokalem przedsiębiorstwa</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Niniejszym oświadczam, że odstępuję od umowy ……………………………………………. nr zamówienia…………………………………….. Umowa została zawarta dnia:………………………………………… dotyczyła następujących usług: ………………………………………………………………………………………………………………………………………………………………………………………………………………………………………</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Proszę o zwrot kwoty ……………… zł (słownie ………………………………………………………złotych) poprzez:</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na rachunek bankowy o numerze: ………………………………………………………………………………………… </w:t>
      </w:r>
      <w:r>
        <w:rPr>
          <w:rFonts w:eastAsia="Times New Roman" w:cs="Times New Roman" w:ascii="Cambria" w:hAnsi="Cambria"/>
          <w:i/>
          <w:iCs/>
          <w:color w:val="002060"/>
          <w:sz w:val="24"/>
          <w:szCs w:val="24"/>
          <w:lang w:eastAsia="pl-PL"/>
        </w:rPr>
        <w:t>[wypełnić jeśli dotyczy],</w:t>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r>
    </w:p>
    <w:p>
      <w:pPr>
        <w:pStyle w:val="Normal"/>
        <w:shd w:val="clear" w:color="auto" w:fill="FFFFFF"/>
        <w:spacing w:lineRule="auto" w:line="240" w:before="0" w:after="375"/>
        <w:rPr>
          <w:rFonts w:ascii="Cambria" w:hAnsi="Cambria" w:eastAsia="Times New Roman" w:cs="Times New Roman"/>
          <w:color w:val="002060"/>
          <w:sz w:val="24"/>
          <w:szCs w:val="24"/>
          <w:lang w:eastAsia="pl-PL"/>
        </w:rPr>
      </w:pPr>
      <w:r>
        <w:rPr>
          <w:rFonts w:eastAsia="Times New Roman" w:cs="Times New Roman" w:ascii="Cambria" w:hAnsi="Cambria"/>
          <w:color w:val="002060"/>
          <w:sz w:val="24"/>
          <w:szCs w:val="24"/>
          <w:lang w:eastAsia="pl-PL"/>
        </w:rPr>
        <w:t>Data: _____________________ Podpis Konsumenta: _____________</w:t>
      </w:r>
      <w:r>
        <w:rPr>
          <w:rFonts w:eastAsia="Times New Roman" w:cs="Times New Roman" w:ascii="Cambria" w:hAnsi="Cambria"/>
          <w:b/>
          <w:bCs/>
          <w:color w:val="002060"/>
          <w:sz w:val="24"/>
          <w:szCs w:val="24"/>
          <w:lang w:eastAsia="pl-PL"/>
        </w:rPr>
        <w:t> </w:t>
      </w:r>
    </w:p>
    <w:p>
      <w:pPr>
        <w:pStyle w:val="Normal"/>
        <w:spacing w:before="0" w:after="160"/>
        <w:rPr>
          <w:rFonts w:ascii="Cambria" w:hAnsi="Cambria"/>
          <w:color w:val="002060"/>
        </w:rPr>
      </w:pPr>
      <w:r>
        <w:rPr>
          <w:rFonts w:ascii="Cambria" w:hAnsi="Cambria"/>
          <w:color w:val="002060"/>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Times New Roman">
    <w:charset w:val="ee" w:characterSet="windows-1250"/>
    <w:family w:val="roman"/>
    <w:pitch w:val="variable"/>
  </w:font>
  <w:font w:name="Calibri Light">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Cambria">
    <w:charset w:val="ee" w:characterSet="windows-1250"/>
    <w:family w:val="roman"/>
    <w:pitch w:val="variable"/>
  </w:font>
  <w:font w:name="Roboto">
    <w:charset w:val="ee" w:characterSet="windows-125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rPr>
    </w:lvl>
    <w:lvl w:ilvl="1">
      <w:start w:val="1"/>
      <w:numFmt w:val="bullet"/>
      <w:lvlText w:val=""/>
      <w:lvlJc w:val="start"/>
      <w:pPr>
        <w:tabs>
          <w:tab w:val="num" w:pos="0"/>
        </w:tabs>
        <w:ind w:start="720" w:hanging="360"/>
      </w:pPr>
      <w:rPr>
        <w:rFonts w:ascii="Wingdings" w:hAnsi="Wingdings" w:cs="Wingdings" w:hint="default"/>
      </w:rPr>
    </w:lvl>
    <w:lvl w:ilvl="2">
      <w:start w:val="1"/>
      <w:numFmt w:val="bullet"/>
      <w:lvlText w:val=""/>
      <w:lvlJc w:val="start"/>
      <w:pPr>
        <w:tabs>
          <w:tab w:val="num" w:pos="0"/>
        </w:tabs>
        <w:ind w:start="1080" w:hanging="360"/>
      </w:pPr>
      <w:rPr>
        <w:rFonts w:ascii="Wingdings" w:hAnsi="Wingdings" w:cs="Wingdings" w:hint="default"/>
      </w:rPr>
    </w:lvl>
    <w:lvl w:ilvl="3">
      <w:start w:val="1"/>
      <w:numFmt w:val="bullet"/>
      <w:lvlText w:val=""/>
      <w:lvlJc w:val="start"/>
      <w:pPr>
        <w:tabs>
          <w:tab w:val="num" w:pos="0"/>
        </w:tabs>
        <w:ind w:start="1440" w:hanging="360"/>
      </w:pPr>
      <w:rPr>
        <w:rFonts w:ascii="Symbol" w:hAnsi="Symbol" w:cs="Symbol" w:hint="default"/>
      </w:rPr>
    </w:lvl>
    <w:lvl w:ilvl="4">
      <w:start w:val="1"/>
      <w:numFmt w:val="bullet"/>
      <w:lvlText w:val=""/>
      <w:lvlJc w:val="start"/>
      <w:pPr>
        <w:tabs>
          <w:tab w:val="num" w:pos="0"/>
        </w:tabs>
        <w:ind w:start="1800" w:hanging="360"/>
      </w:pPr>
      <w:rPr>
        <w:rFonts w:ascii="Symbol" w:hAnsi="Symbol" w:cs="Symbol" w:hint="default"/>
      </w:rPr>
    </w:lvl>
    <w:lvl w:ilvl="5">
      <w:start w:val="1"/>
      <w:numFmt w:val="bullet"/>
      <w:lvlText w:val=""/>
      <w:lvlJc w:val="start"/>
      <w:pPr>
        <w:tabs>
          <w:tab w:val="num" w:pos="0"/>
        </w:tabs>
        <w:ind w:start="2160" w:hanging="360"/>
      </w:pPr>
      <w:rPr>
        <w:rFonts w:ascii="Wingdings" w:hAnsi="Wingdings" w:cs="Wingdings" w:hint="default"/>
      </w:rPr>
    </w:lvl>
    <w:lvl w:ilvl="6">
      <w:start w:val="1"/>
      <w:numFmt w:val="bullet"/>
      <w:lvlText w:val=""/>
      <w:lvlJc w:val="start"/>
      <w:pPr>
        <w:tabs>
          <w:tab w:val="num" w:pos="0"/>
        </w:tabs>
        <w:ind w:start="2520" w:hanging="360"/>
      </w:pPr>
      <w:rPr>
        <w:rFonts w:ascii="Wingdings" w:hAnsi="Wingdings" w:cs="Wingdings" w:hint="default"/>
      </w:rPr>
    </w:lvl>
    <w:lvl w:ilvl="7">
      <w:start w:val="1"/>
      <w:numFmt w:val="bullet"/>
      <w:lvlText w:val=""/>
      <w:lvlJc w:val="start"/>
      <w:pPr>
        <w:tabs>
          <w:tab w:val="num" w:pos="0"/>
        </w:tabs>
        <w:ind w:start="2880" w:hanging="360"/>
      </w:pPr>
      <w:rPr>
        <w:rFonts w:ascii="Symbol" w:hAnsi="Symbol" w:cs="Symbol" w:hint="default"/>
      </w:rPr>
    </w:lvl>
    <w:lvl w:ilvl="8">
      <w:start w:val="1"/>
      <w:numFmt w:val="bullet"/>
      <w:lvlText w:val=""/>
      <w:lvlJc w:val="start"/>
      <w:pPr>
        <w:tabs>
          <w:tab w:val="num" w:pos="0"/>
        </w:tabs>
        <w:ind w:start="3240" w:hanging="360"/>
      </w:pPr>
      <w:rPr>
        <w:rFonts w:ascii="Symbol" w:hAnsi="Symbol" w:cs="Symbol" w:hint="default"/>
      </w:rPr>
    </w:lvl>
  </w:abstractNum>
  <w:abstractNum w:abstractNumId="2">
    <w:lvl w:ilvl="0">
      <w:start w:val="1"/>
      <w:numFmt w:val="bullet"/>
      <w:lvlText w:val=""/>
      <w:lvlJc w:val="start"/>
      <w:pPr>
        <w:tabs>
          <w:tab w:val="num" w:pos="0"/>
        </w:tabs>
        <w:ind w:start="360" w:hanging="360"/>
      </w:pPr>
      <w:rPr>
        <w:rFonts w:ascii="Symbol" w:hAnsi="Symbol" w:cs="Symbol" w:hint="default"/>
      </w:rPr>
    </w:lvl>
    <w:lvl w:ilvl="1">
      <w:start w:val="1"/>
      <w:numFmt w:val="bullet"/>
      <w:lvlText w:val=""/>
      <w:lvlJc w:val="start"/>
      <w:pPr>
        <w:tabs>
          <w:tab w:val="num" w:pos="0"/>
        </w:tabs>
        <w:ind w:start="720" w:hanging="360"/>
      </w:pPr>
      <w:rPr>
        <w:rFonts w:ascii="Symbol" w:hAnsi="Symbol" w:cs="Symbol" w:hint="default"/>
      </w:rPr>
    </w:lvl>
    <w:lvl w:ilvl="2">
      <w:start w:val="1"/>
      <w:numFmt w:val="bullet"/>
      <w:lvlText w:val=""/>
      <w:lvlJc w:val="start"/>
      <w:pPr>
        <w:tabs>
          <w:tab w:val="num" w:pos="0"/>
        </w:tabs>
        <w:ind w:start="1080" w:hanging="360"/>
      </w:pPr>
      <w:rPr>
        <w:rFonts w:ascii="Symbol" w:hAnsi="Symbol" w:cs="Symbol" w:hint="default"/>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3">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360" w:hanging="360"/>
      </w:pPr>
      <w:rPr>
        <w:rFonts w:ascii="Symbol" w:hAnsi="Symbol" w:cs="Symbol" w:hint="default"/>
      </w:rPr>
    </w:lvl>
    <w:lvl w:ilvl="1">
      <w:start w:val="1"/>
      <w:numFmt w:val="bullet"/>
      <w:lvlText w:val=""/>
      <w:lvlJc w:val="start"/>
      <w:pPr>
        <w:tabs>
          <w:tab w:val="num" w:pos="0"/>
        </w:tabs>
        <w:ind w:start="720" w:hanging="360"/>
      </w:pPr>
      <w:rPr>
        <w:rFonts w:ascii="Wingdings" w:hAnsi="Wingdings" w:cs="Wingdings" w:hint="default"/>
      </w:rPr>
    </w:lvl>
    <w:lvl w:ilvl="2">
      <w:start w:val="1"/>
      <w:numFmt w:val="bullet"/>
      <w:lvlText w:val=""/>
      <w:lvlJc w:val="start"/>
      <w:pPr>
        <w:tabs>
          <w:tab w:val="num" w:pos="0"/>
        </w:tabs>
        <w:ind w:start="1080" w:hanging="360"/>
      </w:pPr>
      <w:rPr>
        <w:rFonts w:ascii="Wingdings" w:hAnsi="Wingdings" w:cs="Wingdings" w:hint="default"/>
      </w:rPr>
    </w:lvl>
    <w:lvl w:ilvl="3">
      <w:start w:val="1"/>
      <w:numFmt w:val="bullet"/>
      <w:lvlText w:val=""/>
      <w:lvlJc w:val="start"/>
      <w:pPr>
        <w:tabs>
          <w:tab w:val="num" w:pos="0"/>
        </w:tabs>
        <w:ind w:start="1440" w:hanging="360"/>
      </w:pPr>
      <w:rPr>
        <w:rFonts w:ascii="Symbol" w:hAnsi="Symbol" w:cs="Symbol" w:hint="default"/>
      </w:rPr>
    </w:lvl>
    <w:lvl w:ilvl="4">
      <w:start w:val="1"/>
      <w:numFmt w:val="bullet"/>
      <w:lvlText w:val=""/>
      <w:lvlJc w:val="start"/>
      <w:pPr>
        <w:tabs>
          <w:tab w:val="num" w:pos="0"/>
        </w:tabs>
        <w:ind w:start="1800" w:hanging="360"/>
      </w:pPr>
      <w:rPr>
        <w:rFonts w:ascii="Symbol" w:hAnsi="Symbol" w:cs="Symbol" w:hint="default"/>
      </w:rPr>
    </w:lvl>
    <w:lvl w:ilvl="5">
      <w:start w:val="1"/>
      <w:numFmt w:val="bullet"/>
      <w:lvlText w:val=""/>
      <w:lvlJc w:val="start"/>
      <w:pPr>
        <w:tabs>
          <w:tab w:val="num" w:pos="0"/>
        </w:tabs>
        <w:ind w:start="2160" w:hanging="360"/>
      </w:pPr>
      <w:rPr>
        <w:rFonts w:ascii="Wingdings" w:hAnsi="Wingdings" w:cs="Wingdings" w:hint="default"/>
      </w:rPr>
    </w:lvl>
    <w:lvl w:ilvl="6">
      <w:start w:val="1"/>
      <w:numFmt w:val="bullet"/>
      <w:lvlText w:val=""/>
      <w:lvlJc w:val="start"/>
      <w:pPr>
        <w:tabs>
          <w:tab w:val="num" w:pos="0"/>
        </w:tabs>
        <w:ind w:start="2520" w:hanging="360"/>
      </w:pPr>
      <w:rPr>
        <w:rFonts w:ascii="Wingdings" w:hAnsi="Wingdings" w:cs="Wingdings" w:hint="default"/>
      </w:rPr>
    </w:lvl>
    <w:lvl w:ilvl="7">
      <w:start w:val="1"/>
      <w:numFmt w:val="bullet"/>
      <w:lvlText w:val=""/>
      <w:lvlJc w:val="start"/>
      <w:pPr>
        <w:tabs>
          <w:tab w:val="num" w:pos="0"/>
        </w:tabs>
        <w:ind w:start="2880" w:hanging="360"/>
      </w:pPr>
      <w:rPr>
        <w:rFonts w:ascii="Symbol" w:hAnsi="Symbol" w:cs="Symbol" w:hint="default"/>
      </w:rPr>
    </w:lvl>
    <w:lvl w:ilvl="8">
      <w:start w:val="1"/>
      <w:numFmt w:val="bullet"/>
      <w:lvlText w:val=""/>
      <w:lvlJc w:val="start"/>
      <w:pPr>
        <w:tabs>
          <w:tab w:val="num" w:pos="0"/>
        </w:tabs>
        <w:ind w:start="3240" w:hanging="360"/>
      </w:pPr>
      <w:rPr>
        <w:rFonts w:ascii="Symbol" w:hAnsi="Symbol" w:cs="Symbol" w:hint="default"/>
      </w:rPr>
    </w:lvl>
  </w:abstractNum>
  <w:abstractNum w:abstractNumId="8">
    <w:lvl w:ilvl="0">
      <w:start w:val="1"/>
      <w:numFmt w:val="bullet"/>
      <w:lvlText w:val=""/>
      <w:lvlJc w:val="start"/>
      <w:pPr>
        <w:tabs>
          <w:tab w:val="num" w:pos="0"/>
        </w:tabs>
        <w:ind w:start="360" w:hanging="360"/>
      </w:pPr>
      <w:rPr>
        <w:rFonts w:ascii="Symbol" w:hAnsi="Symbol" w:cs="Symbol" w:hint="default"/>
      </w:rPr>
    </w:lvl>
    <w:lvl w:ilvl="1">
      <w:start w:val="1"/>
      <w:numFmt w:val="bullet"/>
      <w:lvlText w:val=""/>
      <w:lvlJc w:val="start"/>
      <w:pPr>
        <w:tabs>
          <w:tab w:val="num" w:pos="0"/>
        </w:tabs>
        <w:ind w:start="720" w:hanging="360"/>
      </w:pPr>
      <w:rPr>
        <w:rFonts w:ascii="Wingdings" w:hAnsi="Wingdings" w:cs="Wingdings" w:hint="default"/>
      </w:rPr>
    </w:lvl>
    <w:lvl w:ilvl="2">
      <w:start w:val="1"/>
      <w:numFmt w:val="bullet"/>
      <w:lvlText w:val=""/>
      <w:lvlJc w:val="start"/>
      <w:pPr>
        <w:tabs>
          <w:tab w:val="num" w:pos="0"/>
        </w:tabs>
        <w:ind w:start="1080" w:hanging="360"/>
      </w:pPr>
      <w:rPr>
        <w:rFonts w:ascii="Wingdings" w:hAnsi="Wingdings" w:cs="Wingdings" w:hint="default"/>
      </w:rPr>
    </w:lvl>
    <w:lvl w:ilvl="3">
      <w:start w:val="1"/>
      <w:numFmt w:val="bullet"/>
      <w:lvlText w:val=""/>
      <w:lvlJc w:val="start"/>
      <w:pPr>
        <w:tabs>
          <w:tab w:val="num" w:pos="0"/>
        </w:tabs>
        <w:ind w:start="1440" w:hanging="360"/>
      </w:pPr>
      <w:rPr>
        <w:rFonts w:ascii="Symbol" w:hAnsi="Symbol" w:cs="Symbol" w:hint="default"/>
      </w:rPr>
    </w:lvl>
    <w:lvl w:ilvl="4">
      <w:start w:val="1"/>
      <w:numFmt w:val="bullet"/>
      <w:lvlText w:val=""/>
      <w:lvlJc w:val="start"/>
      <w:pPr>
        <w:tabs>
          <w:tab w:val="num" w:pos="0"/>
        </w:tabs>
        <w:ind w:start="1800" w:hanging="360"/>
      </w:pPr>
      <w:rPr>
        <w:rFonts w:ascii="Symbol" w:hAnsi="Symbol" w:cs="Symbol" w:hint="default"/>
      </w:rPr>
    </w:lvl>
    <w:lvl w:ilvl="5">
      <w:start w:val="1"/>
      <w:numFmt w:val="bullet"/>
      <w:lvlText w:val=""/>
      <w:lvlJc w:val="start"/>
      <w:pPr>
        <w:tabs>
          <w:tab w:val="num" w:pos="0"/>
        </w:tabs>
        <w:ind w:start="2160" w:hanging="360"/>
      </w:pPr>
      <w:rPr>
        <w:rFonts w:ascii="Wingdings" w:hAnsi="Wingdings" w:cs="Wingdings" w:hint="default"/>
      </w:rPr>
    </w:lvl>
    <w:lvl w:ilvl="6">
      <w:start w:val="1"/>
      <w:numFmt w:val="bullet"/>
      <w:lvlText w:val=""/>
      <w:lvlJc w:val="start"/>
      <w:pPr>
        <w:tabs>
          <w:tab w:val="num" w:pos="0"/>
        </w:tabs>
        <w:ind w:start="2520" w:hanging="360"/>
      </w:pPr>
      <w:rPr>
        <w:rFonts w:ascii="Wingdings" w:hAnsi="Wingdings" w:cs="Wingdings" w:hint="default"/>
      </w:rPr>
    </w:lvl>
    <w:lvl w:ilvl="7">
      <w:start w:val="1"/>
      <w:numFmt w:val="bullet"/>
      <w:lvlText w:val=""/>
      <w:lvlJc w:val="start"/>
      <w:pPr>
        <w:tabs>
          <w:tab w:val="num" w:pos="0"/>
        </w:tabs>
        <w:ind w:start="2880" w:hanging="360"/>
      </w:pPr>
      <w:rPr>
        <w:rFonts w:ascii="Symbol" w:hAnsi="Symbol" w:cs="Symbol" w:hint="default"/>
      </w:rPr>
    </w:lvl>
    <w:lvl w:ilvl="8">
      <w:start w:val="1"/>
      <w:numFmt w:val="bullet"/>
      <w:lvlText w:val=""/>
      <w:lvlJc w:val="start"/>
      <w:pPr>
        <w:tabs>
          <w:tab w:val="num" w:pos="0"/>
        </w:tabs>
        <w:ind w:start="3240" w:hanging="360"/>
      </w:pPr>
      <w:rPr>
        <w:rFonts w:ascii="Symbol" w:hAnsi="Symbol" w:cs="Symbol" w:hint="default"/>
      </w:rPr>
    </w:lvl>
  </w:abstractNum>
  <w:abstractNum w:abstractNumId="9">
    <w:lvl w:ilvl="0">
      <w:start w:val="1"/>
      <w:numFmt w:val="bullet"/>
      <w:lvlText w:val=""/>
      <w:lvlJc w:val="start"/>
      <w:pPr>
        <w:tabs>
          <w:tab w:val="num" w:pos="0"/>
        </w:tabs>
        <w:ind w:start="360" w:hanging="360"/>
      </w:pPr>
      <w:rPr>
        <w:rFonts w:ascii="Symbol" w:hAnsi="Symbol" w:cs="Symbol" w:hint="default"/>
      </w:rPr>
    </w:lvl>
    <w:lvl w:ilvl="1">
      <w:start w:val="1"/>
      <w:numFmt w:val="bullet"/>
      <w:lvlText w:val=""/>
      <w:lvlJc w:val="start"/>
      <w:pPr>
        <w:tabs>
          <w:tab w:val="num" w:pos="0"/>
        </w:tabs>
        <w:ind w:start="720" w:hanging="360"/>
      </w:pPr>
      <w:rPr>
        <w:rFonts w:ascii="Wingdings" w:hAnsi="Wingdings" w:cs="Wingdings" w:hint="default"/>
      </w:rPr>
    </w:lvl>
    <w:lvl w:ilvl="2">
      <w:start w:val="1"/>
      <w:numFmt w:val="bullet"/>
      <w:lvlText w:val=""/>
      <w:lvlJc w:val="start"/>
      <w:pPr>
        <w:tabs>
          <w:tab w:val="num" w:pos="0"/>
        </w:tabs>
        <w:ind w:start="1080" w:hanging="360"/>
      </w:pPr>
      <w:rPr>
        <w:rFonts w:ascii="Wingdings" w:hAnsi="Wingdings" w:cs="Wingdings" w:hint="default"/>
      </w:rPr>
    </w:lvl>
    <w:lvl w:ilvl="3">
      <w:start w:val="1"/>
      <w:numFmt w:val="bullet"/>
      <w:lvlText w:val=""/>
      <w:lvlJc w:val="start"/>
      <w:pPr>
        <w:tabs>
          <w:tab w:val="num" w:pos="0"/>
        </w:tabs>
        <w:ind w:start="1440" w:hanging="360"/>
      </w:pPr>
      <w:rPr>
        <w:rFonts w:ascii="Symbol" w:hAnsi="Symbol" w:cs="Symbol" w:hint="default"/>
      </w:rPr>
    </w:lvl>
    <w:lvl w:ilvl="4">
      <w:start w:val="1"/>
      <w:numFmt w:val="bullet"/>
      <w:lvlText w:val=""/>
      <w:lvlJc w:val="start"/>
      <w:pPr>
        <w:tabs>
          <w:tab w:val="num" w:pos="0"/>
        </w:tabs>
        <w:ind w:start="1800" w:hanging="360"/>
      </w:pPr>
      <w:rPr>
        <w:rFonts w:ascii="Symbol" w:hAnsi="Symbol" w:cs="Symbol" w:hint="default"/>
      </w:rPr>
    </w:lvl>
    <w:lvl w:ilvl="5">
      <w:start w:val="1"/>
      <w:numFmt w:val="bullet"/>
      <w:lvlText w:val=""/>
      <w:lvlJc w:val="start"/>
      <w:pPr>
        <w:tabs>
          <w:tab w:val="num" w:pos="0"/>
        </w:tabs>
        <w:ind w:start="2160" w:hanging="360"/>
      </w:pPr>
      <w:rPr>
        <w:rFonts w:ascii="Wingdings" w:hAnsi="Wingdings" w:cs="Wingdings" w:hint="default"/>
      </w:rPr>
    </w:lvl>
    <w:lvl w:ilvl="6">
      <w:start w:val="1"/>
      <w:numFmt w:val="bullet"/>
      <w:lvlText w:val=""/>
      <w:lvlJc w:val="start"/>
      <w:pPr>
        <w:tabs>
          <w:tab w:val="num" w:pos="0"/>
        </w:tabs>
        <w:ind w:start="2520" w:hanging="360"/>
      </w:pPr>
      <w:rPr>
        <w:rFonts w:ascii="Wingdings" w:hAnsi="Wingdings" w:cs="Wingdings" w:hint="default"/>
      </w:rPr>
    </w:lvl>
    <w:lvl w:ilvl="7">
      <w:start w:val="1"/>
      <w:numFmt w:val="bullet"/>
      <w:lvlText w:val=""/>
      <w:lvlJc w:val="start"/>
      <w:pPr>
        <w:tabs>
          <w:tab w:val="num" w:pos="0"/>
        </w:tabs>
        <w:ind w:start="2880" w:hanging="360"/>
      </w:pPr>
      <w:rPr>
        <w:rFonts w:ascii="Symbol" w:hAnsi="Symbol" w:cs="Symbol" w:hint="default"/>
      </w:rPr>
    </w:lvl>
    <w:lvl w:ilvl="8">
      <w:start w:val="1"/>
      <w:numFmt w:val="bullet"/>
      <w:lvlText w:val=""/>
      <w:lvlJc w:val="start"/>
      <w:pPr>
        <w:tabs>
          <w:tab w:val="num" w:pos="0"/>
        </w:tabs>
        <w:ind w:start="3240" w:hanging="360"/>
      </w:pPr>
      <w:rPr>
        <w:rFonts w:ascii="Symbol" w:hAnsi="Symbol" w:cs="Symbol" w:hint="default"/>
      </w:rPr>
    </w:lvl>
  </w:abstractNum>
  <w:abstractNum w:abstractNumId="10">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3">
    <w:lvl w:ilvl="0">
      <w:start w:val="1"/>
      <w:numFmt w:val="bullet"/>
      <w:lvlText w:val=""/>
      <w:lvlJc w:val="start"/>
      <w:pPr>
        <w:tabs>
          <w:tab w:val="num" w:pos="720"/>
        </w:tabs>
        <w:ind w:start="720" w:hanging="360"/>
      </w:pPr>
      <w:rPr>
        <w:rFonts w:ascii="Symbol" w:hAnsi="Symbol" w:cs="Symbol" w:hint="default"/>
        <w:color w:val="000000"/>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5">
    <w:lvl w:ilvl="0">
      <w:start w:val="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6">
    <w:lvl w:ilvl="0">
      <w:start w:val="4"/>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7">
    <w:lvl w:ilvl="0">
      <w:start w:val="5"/>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8">
    <w:lvl w:ilvl="0">
      <w:start w:val="1"/>
      <w:numFmt w:val="bullet"/>
      <w:lvlText w:val=""/>
      <w:lvlJc w:val="start"/>
      <w:pPr>
        <w:tabs>
          <w:tab w:val="num" w:pos="720"/>
        </w:tabs>
        <w:ind w:start="720" w:hanging="360"/>
      </w:pPr>
      <w:rPr>
        <w:rFonts w:ascii="Symbol" w:hAnsi="Symbol" w:cs="Symbol" w:hint="default"/>
        <w:color w:val="000000"/>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2fe4"/>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Heading1">
    <w:name w:val="heading 1"/>
    <w:basedOn w:val="Normal"/>
    <w:link w:val="Nagwek1Znak"/>
    <w:uiPriority w:val="9"/>
    <w:qFormat/>
    <w:rsid w:val="00c6567c"/>
    <w:pPr>
      <w:spacing w:lineRule="auto" w:line="240" w:beforeAutospacing="1" w:afterAutospacing="1"/>
      <w:outlineLvl w:val="0"/>
    </w:pPr>
    <w:rPr>
      <w:rFonts w:ascii="Times New Roman" w:hAnsi="Times New Roman" w:eastAsia="Times New Roman" w:cs="Times New Roman"/>
      <w:b/>
      <w:bCs/>
      <w:kern w:val="2"/>
      <w:sz w:val="48"/>
      <w:szCs w:val="48"/>
      <w:lang w:eastAsia="pl-PL"/>
    </w:rPr>
  </w:style>
  <w:style w:type="paragraph" w:styleId="Heading2">
    <w:name w:val="heading 2"/>
    <w:basedOn w:val="Normal"/>
    <w:next w:val="Normal"/>
    <w:link w:val="Nagwek2Znak"/>
    <w:uiPriority w:val="9"/>
    <w:semiHidden/>
    <w:unhideWhenUsed/>
    <w:qFormat/>
    <w:rsid w:val="00b12bea"/>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22fe4"/>
    <w:rPr>
      <w:color w:themeColor="hyperlink" w:val="0563C1"/>
      <w:u w:val="single"/>
    </w:rPr>
  </w:style>
  <w:style w:type="character" w:styleId="CommentReference">
    <w:name w:val="annotation reference"/>
    <w:basedOn w:val="DefaultParagraphFont"/>
    <w:uiPriority w:val="99"/>
    <w:semiHidden/>
    <w:unhideWhenUsed/>
    <w:qFormat/>
    <w:rsid w:val="00322fe4"/>
    <w:rPr>
      <w:sz w:val="16"/>
      <w:szCs w:val="16"/>
    </w:rPr>
  </w:style>
  <w:style w:type="character" w:styleId="TekstkomentarzaZnak" w:customStyle="1">
    <w:name w:val="Tekst komentarza Znak"/>
    <w:basedOn w:val="DefaultParagraphFont"/>
    <w:link w:val="CommentText"/>
    <w:uiPriority w:val="99"/>
    <w:qFormat/>
    <w:rsid w:val="00322fe4"/>
    <w:rPr>
      <w:sz w:val="20"/>
      <w:szCs w:val="20"/>
    </w:rPr>
  </w:style>
  <w:style w:type="character" w:styleId="TekstdymkaZnak" w:customStyle="1">
    <w:name w:val="Tekst dymka Znak"/>
    <w:basedOn w:val="DefaultParagraphFont"/>
    <w:link w:val="BalloonText"/>
    <w:uiPriority w:val="99"/>
    <w:semiHidden/>
    <w:qFormat/>
    <w:rsid w:val="00322fe4"/>
    <w:rPr>
      <w:rFonts w:ascii="Segoe UI" w:hAnsi="Segoe UI" w:cs="Segoe UI"/>
      <w:sz w:val="18"/>
      <w:szCs w:val="18"/>
    </w:rPr>
  </w:style>
  <w:style w:type="character" w:styleId="TematkomentarzaZnak" w:customStyle="1">
    <w:name w:val="Temat komentarza Znak"/>
    <w:basedOn w:val="TekstkomentarzaZnak"/>
    <w:link w:val="annotationsubject"/>
    <w:uiPriority w:val="99"/>
    <w:semiHidden/>
    <w:qFormat/>
    <w:rsid w:val="00322fe4"/>
    <w:rPr>
      <w:b/>
      <w:bCs/>
      <w:sz w:val="20"/>
      <w:szCs w:val="20"/>
    </w:rPr>
  </w:style>
  <w:style w:type="character" w:styleId="Nagwek1Znak" w:customStyle="1">
    <w:name w:val="Nagłówek 1 Znak"/>
    <w:basedOn w:val="DefaultParagraphFont"/>
    <w:uiPriority w:val="9"/>
    <w:qFormat/>
    <w:rsid w:val="00c6567c"/>
    <w:rPr>
      <w:rFonts w:ascii="Times New Roman" w:hAnsi="Times New Roman" w:eastAsia="Times New Roman" w:cs="Times New Roman"/>
      <w:b/>
      <w:bCs/>
      <w:kern w:val="2"/>
      <w:sz w:val="48"/>
      <w:szCs w:val="48"/>
      <w:lang w:eastAsia="pl-PL"/>
    </w:rPr>
  </w:style>
  <w:style w:type="character" w:styleId="Nagwek2Znak" w:customStyle="1">
    <w:name w:val="Nagłówek 2 Znak"/>
    <w:basedOn w:val="DefaultParagraphFont"/>
    <w:uiPriority w:val="9"/>
    <w:semiHidden/>
    <w:qFormat/>
    <w:rsid w:val="00b12bea"/>
    <w:rPr>
      <w:rFonts w:ascii="Calibri Light" w:hAnsi="Calibri Light" w:eastAsia="" w:cs="" w:asciiTheme="majorHAnsi" w:cstheme="majorBidi" w:eastAsiaTheme="majorEastAsia" w:hAnsiTheme="majorHAnsi"/>
      <w:color w:themeColor="accent1" w:themeShade="bf" w:val="2E74B5"/>
      <w:sz w:val="26"/>
      <w:szCs w:val="26"/>
    </w:rPr>
  </w:style>
  <w:style w:type="character" w:styleId="Strong">
    <w:name w:val="Strong"/>
    <w:basedOn w:val="DefaultParagraphFont"/>
    <w:uiPriority w:val="22"/>
    <w:qFormat/>
    <w:rsid w:val="00b12bea"/>
    <w:rPr>
      <w:b/>
      <w:bCs/>
    </w:rPr>
  </w:style>
  <w:style w:type="character" w:styleId="UnresolvedMention">
    <w:name w:val="Unresolved Mention"/>
    <w:basedOn w:val="DefaultParagraphFont"/>
    <w:uiPriority w:val="99"/>
    <w:semiHidden/>
    <w:unhideWhenUsed/>
    <w:qFormat/>
    <w:rsid w:val="00482dda"/>
    <w:rPr>
      <w:color w:val="605E5C"/>
      <w:shd w:fill="E1DFDD" w:val="clear"/>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NormalWeb">
    <w:name w:val="Normal (Web)"/>
    <w:basedOn w:val="Normal"/>
    <w:uiPriority w:val="99"/>
    <w:unhideWhenUsed/>
    <w:qFormat/>
    <w:rsid w:val="00322fe4"/>
    <w:pPr>
      <w:spacing w:lineRule="auto" w:line="240" w:beforeAutospacing="1" w:afterAutospacing="1"/>
    </w:pPr>
    <w:rPr>
      <w:rFonts w:ascii="Times New Roman" w:hAnsi="Times New Roman" w:eastAsia="Times New Roman" w:cs="Times New Roman"/>
      <w:sz w:val="24"/>
      <w:szCs w:val="24"/>
      <w:lang w:eastAsia="pl-PL"/>
    </w:rPr>
  </w:style>
  <w:style w:type="paragraph" w:styleId="CommentText">
    <w:name w:val="annotation text"/>
    <w:basedOn w:val="Normal"/>
    <w:link w:val="TekstkomentarzaZnak"/>
    <w:uiPriority w:val="99"/>
    <w:unhideWhenUsed/>
    <w:rsid w:val="00322fe4"/>
    <w:pPr>
      <w:spacing w:lineRule="auto" w:line="240"/>
    </w:pPr>
    <w:rPr>
      <w:sz w:val="20"/>
      <w:szCs w:val="20"/>
    </w:rPr>
  </w:style>
  <w:style w:type="paragraph" w:styleId="ListParagraph">
    <w:name w:val="List Paragraph"/>
    <w:basedOn w:val="Normal"/>
    <w:uiPriority w:val="34"/>
    <w:qFormat/>
    <w:rsid w:val="00322fe4"/>
    <w:pPr>
      <w:spacing w:before="0" w:after="160"/>
      <w:ind w:start="720"/>
      <w:contextualSpacing/>
    </w:pPr>
    <w:rPr/>
  </w:style>
  <w:style w:type="paragraph" w:styleId="BalloonText">
    <w:name w:val="Balloon Text"/>
    <w:basedOn w:val="Normal"/>
    <w:link w:val="TekstdymkaZnak"/>
    <w:uiPriority w:val="99"/>
    <w:semiHidden/>
    <w:unhideWhenUsed/>
    <w:qFormat/>
    <w:rsid w:val="00322fe4"/>
    <w:pPr>
      <w:spacing w:lineRule="auto" w:line="240" w:before="0" w:after="0"/>
    </w:pPr>
    <w:rPr>
      <w:rFonts w:ascii="Segoe UI" w:hAnsi="Segoe UI" w:cs="Segoe UI"/>
      <w:sz w:val="18"/>
      <w:szCs w:val="18"/>
    </w:rPr>
  </w:style>
  <w:style w:type="paragraph" w:styleId="annotationsubject">
    <w:name w:val="annotation subject"/>
    <w:basedOn w:val="CommentText"/>
    <w:next w:val="CommentText"/>
    <w:link w:val="TematkomentarzaZnak"/>
    <w:uiPriority w:val="99"/>
    <w:semiHidden/>
    <w:unhideWhenUsed/>
    <w:qFormat/>
    <w:rsid w:val="00322fe4"/>
    <w:pPr/>
    <w:rPr>
      <w:b/>
      <w:bCs/>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rtakrajewska.pl/" TargetMode="External"/><Relationship Id="rId3" Type="http://schemas.openxmlformats.org/officeDocument/2006/relationships/hyperlink" Target="https://www.martakrajewska.pl/" TargetMode="External"/><Relationship Id="rId4" Type="http://schemas.openxmlformats.org/officeDocument/2006/relationships/hyperlink" Target="mailto:kontakt@martakrajewska.pl" TargetMode="External"/><Relationship Id="rId5" Type="http://schemas.openxmlformats.org/officeDocument/2006/relationships/hyperlink" Target="http://www.martakrajewska.pl/" TargetMode="External"/><Relationship Id="rId6" Type="http://schemas.openxmlformats.org/officeDocument/2006/relationships/hyperlink" Target="http://www.martakrajewska.pl/" TargetMode="External"/><Relationship Id="rId7" Type="http://schemas.openxmlformats.org/officeDocument/2006/relationships/hyperlink" Target="http://www.martakrajewska.pl/"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EA26E-FE3D-445C-B765-585E144D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Application>LibreOffice/26.2.1.2$Windows_X86_64 LibreOffice_project/620$Build-2</Application>
  <AppVersion>15.0000</AppVersion>
  <Pages>12</Pages>
  <Words>3358</Words>
  <Characters>22547</Characters>
  <CharactersWithSpaces>25616</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2022-03-24T16:15:00Z</dcterms:created>
  <dc:creator>ASIA</dc:creator>
  <dc:description/>
  <dc:language>pl-PL</dc:language>
  <cp:lastModifiedBy/>
  <dcterms:modified xsi:type="dcterms:W3CDTF">2026-08-18T20:08:57Z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